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Lines w:val="0"/>
        <w:spacing w:after="60" w:before="240" w:line="240" w:lineRule="auto"/>
        <w:rPr>
          <w:rFonts w:ascii="Avenir" w:cs="Avenir" w:eastAsia="Avenir" w:hAnsi="Avenir"/>
          <w:b w:val="1"/>
          <w:i w:val="1"/>
          <w:sz w:val="28"/>
          <w:szCs w:val="28"/>
        </w:rPr>
      </w:pPr>
      <w:bookmarkStart w:colFirst="0" w:colLast="0" w:name="_scs2ruk49xef" w:id="0"/>
      <w:bookmarkEnd w:id="0"/>
      <w:r w:rsidDel="00000000" w:rsidR="00000000" w:rsidRPr="00000000">
        <w:rPr>
          <w:rFonts w:ascii="Avenir" w:cs="Avenir" w:eastAsia="Avenir" w:hAnsi="Avenir"/>
          <w:b w:val="1"/>
          <w:i w:val="1"/>
          <w:sz w:val="28"/>
          <w:szCs w:val="28"/>
          <w:rtl w:val="0"/>
        </w:rPr>
        <w:t xml:space="preserve">Service Operations Manager Job Description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rFonts w:ascii="Avenir" w:cs="Avenir" w:eastAsia="Avenir" w:hAnsi="Avenir"/>
          <w:color w:val="00a1cf"/>
          <w:sz w:val="48"/>
          <w:szCs w:val="4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0.0" w:type="dxa"/>
        <w:jc w:val="left"/>
        <w:tblInd w:w="-10.0" w:type="dxa"/>
        <w:tblLayout w:type="fixed"/>
        <w:tblLook w:val="0400"/>
      </w:tblPr>
      <w:tblGrid>
        <w:gridCol w:w="2160"/>
        <w:gridCol w:w="7380"/>
        <w:tblGridChange w:id="0">
          <w:tblGrid>
            <w:gridCol w:w="2160"/>
            <w:gridCol w:w="73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color w:val="00a1cf"/>
                <w:rtl w:val="0"/>
              </w:rPr>
              <w:t xml:space="preserve">Working pattern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before="163" w:line="240" w:lineRule="auto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Full time - 37 hours (Mon - Fri)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line="240" w:lineRule="auto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color w:val="00a1cf"/>
                <w:rtl w:val="0"/>
              </w:rPr>
              <w:t xml:space="preserve">Salary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NJC 41 - 43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FTE £50,788 - £52,805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line="240" w:lineRule="auto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color w:val="00a1cf"/>
                <w:rtl w:val="0"/>
              </w:rPr>
              <w:t xml:space="preserve">Location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line="240" w:lineRule="auto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Central Trust Team, Head Office, 1 Angel Square, Manchester</w:t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color w:val="00a1cf"/>
                <w:rtl w:val="0"/>
              </w:rPr>
              <w:t xml:space="preserve">Reports 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Head of IT</w:t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jc w:val="both"/>
              <w:rPr>
                <w:rFonts w:ascii="Avenir" w:cs="Avenir" w:eastAsia="Avenir" w:hAnsi="Avenir"/>
                <w:color w:val="00a1cf"/>
              </w:rPr>
            </w:pPr>
            <w:r w:rsidDel="00000000" w:rsidR="00000000" w:rsidRPr="00000000">
              <w:rPr>
                <w:rFonts w:ascii="Avenir" w:cs="Avenir" w:eastAsia="Avenir" w:hAnsi="Avenir"/>
                <w:color w:val="00a1cf"/>
                <w:rtl w:val="0"/>
              </w:rPr>
              <w:t xml:space="preserve">Direct reports</w:t>
            </w:r>
          </w:p>
        </w:tc>
        <w:tc>
          <w:tcPr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3 Regional IT Managers &amp; Technical Specialist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rFonts w:ascii="Avenir" w:cs="Avenir" w:eastAsia="Avenir" w:hAnsi="Avenir"/>
          <w:color w:val="00a1cf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00"/>
        <w:tblGridChange w:id="0">
          <w:tblGrid>
            <w:gridCol w:w="99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color w:val="00a1cf"/>
                <w:rtl w:val="0"/>
              </w:rPr>
              <w:t xml:space="preserve">Purpose of role:</w:t>
            </w: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spacing w:after="120"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120"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The Trust’s Service Operations Manager is responsible for delivering excellent operational IT service to the Trust and its academies, including: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3"/>
              </w:numPr>
              <w:spacing w:after="120" w:line="240" w:lineRule="auto"/>
              <w:ind w:left="72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Day-to-day management of IT services and support for the Trust and its academies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3"/>
              </w:numPr>
              <w:spacing w:after="120" w:line="240" w:lineRule="auto"/>
              <w:ind w:left="72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Management of  IT service team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3"/>
              </w:numPr>
              <w:spacing w:after="120" w:line="240" w:lineRule="auto"/>
              <w:ind w:left="72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Support negotiation of major supplier contracts and services to ensure we receive quality of service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3"/>
              </w:numPr>
              <w:spacing w:after="120" w:line="240" w:lineRule="auto"/>
              <w:ind w:left="72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Work with the Head of IT to support strategic development of IT capacity, ensuring the Trust's resources and services are fit for purpose and support future development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3"/>
              </w:numPr>
              <w:spacing w:after="120" w:line="240" w:lineRule="auto"/>
              <w:ind w:left="72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Facilitate service support to the Delivery team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76" w:lineRule="auto"/>
              <w:jc w:val="both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All roles in the IT team promote our ethical values and moral purpose, including Ways of Being Co-op, and support the Trust’s ambitious growth target.</w:t>
            </w:r>
          </w:p>
        </w:tc>
      </w:tr>
    </w:tbl>
    <w:p w:rsidR="00000000" w:rsidDel="00000000" w:rsidP="00000000" w:rsidRDefault="00000000" w:rsidRPr="00000000" w14:paraId="0000001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rFonts w:ascii="Avenir" w:cs="Avenir" w:eastAsia="Avenir" w:hAnsi="Avenir"/>
          <w:color w:val="00a1cf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00"/>
        <w:tblGridChange w:id="0">
          <w:tblGrid>
            <w:gridCol w:w="99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Avenir" w:cs="Avenir" w:eastAsia="Avenir" w:hAnsi="Avenir"/>
                <w:color w:val="00a1cf"/>
              </w:rPr>
            </w:pPr>
            <w:r w:rsidDel="00000000" w:rsidR="00000000" w:rsidRPr="00000000">
              <w:rPr>
                <w:rFonts w:ascii="Avenir" w:cs="Avenir" w:eastAsia="Avenir" w:hAnsi="Avenir"/>
                <w:color w:val="00a1cf"/>
                <w:rtl w:val="0"/>
              </w:rPr>
              <w:t xml:space="preserve">Key accountabilities (and specific duties/responsibilities):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Avenir" w:cs="Avenir" w:eastAsia="Avenir" w:hAnsi="Avenir"/>
                <w:color w:val="00a1c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Avenir" w:cs="Avenir" w:eastAsia="Avenir" w:hAnsi="Avenir"/>
                <w:color w:val="00a1cc"/>
              </w:rPr>
            </w:pPr>
            <w:r w:rsidDel="00000000" w:rsidR="00000000" w:rsidRPr="00000000">
              <w:rPr>
                <w:rFonts w:ascii="Avenir" w:cs="Avenir" w:eastAsia="Avenir" w:hAnsi="Avenir"/>
                <w:color w:val="00a1cc"/>
                <w:rtl w:val="0"/>
              </w:rPr>
              <w:t xml:space="preserve">Strategic Planning and Leadership 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The Service Operations Manager will be accountable for implementing IT services that support the Trust’s current needs and its future development.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The Service Operations Manager will: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120" w:line="240" w:lineRule="auto"/>
              <w:ind w:left="72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Implement service processes and practices in line with ITIL V4.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spacing w:after="120" w:line="240" w:lineRule="auto"/>
              <w:ind w:left="72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Manage the Trust's IT service team, taking responsibility for their professional development and performance management.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after="120" w:line="240" w:lineRule="auto"/>
              <w:ind w:left="72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Advise Trust leaders on all aspects of IT service operation across the trust, providing regular reporting and improvement plans.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spacing w:after="120" w:line="240" w:lineRule="auto"/>
              <w:ind w:left="72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Develop and maintain strong relationships with Academy-based IT colleagues across the Trust.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after="120" w:line="240" w:lineRule="auto"/>
              <w:ind w:left="72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Contribute to the Trust's business planning and risk management exercises, including taking action to mitigate risks where necessary.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spacing w:after="120" w:line="240" w:lineRule="auto"/>
              <w:ind w:left="72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Develop and maintain strong relationships with relevant external organisations.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after="120" w:line="240" w:lineRule="auto"/>
              <w:ind w:left="72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Support the development of the Trust's disaster recovery, business continuity, risk registers, and other related plans - advising on issues related to IT.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spacing w:after="120" w:line="240" w:lineRule="auto"/>
              <w:ind w:left="72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Support the development, implementation and monitoring of relevant IT policies, including those on remote access, cloud storage, IT asset management and secure disposal, and other related policies.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after="120" w:line="240" w:lineRule="auto"/>
              <w:ind w:left="72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Keep up to date on developments in technology for the education sector, alerting Trust leaders to developments that could support the Trust's work.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spacing w:after="120" w:line="240" w:lineRule="auto"/>
              <w:ind w:left="72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Work with other Trust leaders to develop and extend IT knowledge and capabilities across the Trust.</w:t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Avenir" w:cs="Avenir" w:eastAsia="Avenir" w:hAnsi="Avenir"/>
                <w:color w:val="00a1cc"/>
              </w:rPr>
            </w:pPr>
            <w:r w:rsidDel="00000000" w:rsidR="00000000" w:rsidRPr="00000000">
              <w:rPr>
                <w:rFonts w:ascii="Avenir" w:cs="Avenir" w:eastAsia="Avenir" w:hAnsi="Avenir"/>
                <w:color w:val="00a1cc"/>
                <w:rtl w:val="0"/>
              </w:rPr>
              <w:t xml:space="preserve">IT Change Delivery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The Service Operations Manager will be responsible for ensuring IT Change Delivery Programmes are managed with service in mind and transitioned with an end-to-end service wrap.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120"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The Service Operations Manager will be responsible for: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spacing w:after="120" w:line="240" w:lineRule="auto"/>
              <w:ind w:left="72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Implementation and management of Service Design and Transition during IT Change Programmes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spacing w:after="120" w:line="240" w:lineRule="auto"/>
              <w:ind w:left="72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Assessing the team capacity and skills, responding to a changing technology landscape</w:t>
            </w:r>
          </w:p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Avenir" w:cs="Avenir" w:eastAsia="Avenir" w:hAnsi="Avenir"/>
                <w:color w:val="00a1c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color w:val="00a1cc"/>
                <w:rtl w:val="0"/>
              </w:rPr>
              <w:t xml:space="preserve">IT resource and service management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spacing w:after="120" w:line="240" w:lineRule="auto"/>
              <w:ind w:left="72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Acting as the escalation point for incident/problem management, providing assurance to colleagues and senior leadership.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spacing w:after="120" w:line="240" w:lineRule="auto"/>
              <w:ind w:left="72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Ensuring deliverables and outcomes are aligned to Trust expectations and SLA's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spacing w:after="120" w:line="240" w:lineRule="auto"/>
              <w:ind w:left="72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Tracking and communicating resolution status and next steps to all relevant parties.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spacing w:after="120" w:line="240" w:lineRule="auto"/>
              <w:ind w:left="72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Triage contacts to support teams and escalate issues as necessary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spacing w:after="120" w:line="240" w:lineRule="auto"/>
              <w:ind w:left="72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Identify areas for continuous service improvement.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spacing w:after="120" w:line="240" w:lineRule="auto"/>
              <w:ind w:left="72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Ensuring that practices and processes exist and where possible, are formalised and repeatable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spacing w:after="120" w:line="240" w:lineRule="auto"/>
              <w:ind w:left="720" w:hanging="36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Embeds Information Security processes as part of the delivery of the Information Security Management System</w:t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rPr>
          <w:rFonts w:ascii="Avenir" w:cs="Avenir" w:eastAsia="Avenir" w:hAnsi="Avenir"/>
          <w:color w:val="00a1c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line="240" w:lineRule="auto"/>
        <w:rPr>
          <w:rFonts w:ascii="Avenir" w:cs="Avenir" w:eastAsia="Avenir" w:hAnsi="Avenir"/>
          <w:color w:val="00a1c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line="240" w:lineRule="auto"/>
        <w:rPr>
          <w:rFonts w:ascii="Avenir" w:cs="Avenir" w:eastAsia="Avenir" w:hAnsi="Avenir"/>
          <w:color w:val="00a1c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spacing w:line="240" w:lineRule="auto"/>
        <w:rPr>
          <w:rFonts w:ascii="Avenir" w:cs="Avenir" w:eastAsia="Avenir" w:hAnsi="Avenir"/>
          <w:color w:val="00a1c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line="240" w:lineRule="auto"/>
        <w:rPr>
          <w:rFonts w:ascii="Avenir" w:cs="Avenir" w:eastAsia="Avenir" w:hAnsi="Avenir"/>
          <w:color w:val="00a1c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line="240" w:lineRule="auto"/>
        <w:rPr>
          <w:rFonts w:ascii="Avenir" w:cs="Avenir" w:eastAsia="Avenir" w:hAnsi="Avenir"/>
          <w:color w:val="00a1c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line="240" w:lineRule="auto"/>
        <w:rPr>
          <w:rFonts w:ascii="Avenir" w:cs="Avenir" w:eastAsia="Avenir" w:hAnsi="Avenir"/>
          <w:color w:val="00a1c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line="240" w:lineRule="auto"/>
        <w:rPr>
          <w:rFonts w:ascii="Avenir" w:cs="Avenir" w:eastAsia="Avenir" w:hAnsi="Avenir"/>
          <w:color w:val="00a1c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spacing w:line="240" w:lineRule="auto"/>
        <w:rPr>
          <w:rFonts w:ascii="Avenir" w:cs="Avenir" w:eastAsia="Avenir" w:hAnsi="Avenir"/>
          <w:color w:val="00a1c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spacing w:line="240" w:lineRule="auto"/>
        <w:rPr>
          <w:rFonts w:ascii="Avenir" w:cs="Avenir" w:eastAsia="Avenir" w:hAnsi="Avenir"/>
          <w:color w:val="00a1c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spacing w:line="240" w:lineRule="auto"/>
        <w:rPr>
          <w:rFonts w:ascii="Avenir" w:cs="Avenir" w:eastAsia="Avenir" w:hAnsi="Avenir"/>
          <w:color w:val="00a1c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spacing w:line="240" w:lineRule="auto"/>
        <w:rPr>
          <w:rFonts w:ascii="Avenir" w:cs="Avenir" w:eastAsia="Avenir" w:hAnsi="Avenir"/>
          <w:color w:val="00a1c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spacing w:line="240" w:lineRule="auto"/>
        <w:rPr>
          <w:rFonts w:ascii="Avenir" w:cs="Avenir" w:eastAsia="Avenir" w:hAnsi="Avenir"/>
          <w:color w:val="00a1c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spacing w:line="240" w:lineRule="auto"/>
        <w:rPr>
          <w:rFonts w:ascii="Avenir" w:cs="Avenir" w:eastAsia="Avenir" w:hAnsi="Avenir"/>
          <w:color w:val="00a1cf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0"/>
        <w:gridCol w:w="3855"/>
        <w:gridCol w:w="105"/>
        <w:gridCol w:w="1980"/>
        <w:gridCol w:w="1980"/>
        <w:tblGridChange w:id="0">
          <w:tblGrid>
            <w:gridCol w:w="1980"/>
            <w:gridCol w:w="3855"/>
            <w:gridCol w:w="105"/>
            <w:gridCol w:w="1980"/>
            <w:gridCol w:w="1980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gridSpan w:val="5"/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Avenir" w:cs="Avenir" w:eastAsia="Avenir" w:hAnsi="Avenir"/>
                <w:color w:val="00a1cf"/>
              </w:rPr>
            </w:pPr>
            <w:r w:rsidDel="00000000" w:rsidR="00000000" w:rsidRPr="00000000">
              <w:rPr>
                <w:rFonts w:ascii="Avenir" w:cs="Avenir" w:eastAsia="Avenir" w:hAnsi="Avenir"/>
                <w:color w:val="00a1cf"/>
                <w:rtl w:val="0"/>
              </w:rPr>
              <w:t xml:space="preserve">Personal attributes required (based on job description):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Avenir" w:cs="Avenir" w:eastAsia="Avenir" w:hAnsi="Avenir"/>
                <w:color w:val="00a1cf"/>
              </w:rPr>
            </w:pPr>
            <w:r w:rsidDel="00000000" w:rsidR="00000000" w:rsidRPr="00000000">
              <w:rPr>
                <w:rFonts w:ascii="Avenir" w:cs="Avenir" w:eastAsia="Avenir" w:hAnsi="Avenir"/>
                <w:color w:val="00a1cf"/>
                <w:rtl w:val="0"/>
              </w:rPr>
              <w:t xml:space="preserve">Attributes</w:t>
            </w:r>
          </w:p>
        </w:tc>
        <w:tc>
          <w:tcPr>
            <w:gridSpan w:val="2"/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Avenir" w:cs="Avenir" w:eastAsia="Avenir" w:hAnsi="Avenir"/>
                <w:color w:val="00a1cf"/>
              </w:rPr>
            </w:pPr>
            <w:r w:rsidDel="00000000" w:rsidR="00000000" w:rsidRPr="00000000">
              <w:rPr>
                <w:rFonts w:ascii="Avenir" w:cs="Avenir" w:eastAsia="Avenir" w:hAnsi="Avenir"/>
                <w:color w:val="00a1cf"/>
                <w:rtl w:val="0"/>
              </w:rPr>
              <w:t xml:space="preserve">All attributes are essential, unless indicated below as ‘desirable’</w:t>
            </w:r>
          </w:p>
        </w:tc>
        <w:tc>
          <w:tcPr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Avenir" w:cs="Avenir" w:eastAsia="Avenir" w:hAnsi="Avenir"/>
                <w:color w:val="00a1cf"/>
              </w:rPr>
            </w:pPr>
            <w:r w:rsidDel="00000000" w:rsidR="00000000" w:rsidRPr="00000000">
              <w:rPr>
                <w:rFonts w:ascii="Avenir" w:cs="Avenir" w:eastAsia="Avenir" w:hAnsi="Avenir"/>
                <w:color w:val="00a1cf"/>
                <w:rtl w:val="0"/>
              </w:rPr>
              <w:t xml:space="preserve">How measured, e.g. application form (A), interview (I)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Avenir" w:cs="Avenir" w:eastAsia="Avenir" w:hAnsi="Avenir"/>
                <w:color w:val="00a1cf"/>
              </w:rPr>
            </w:pPr>
            <w:r w:rsidDel="00000000" w:rsidR="00000000" w:rsidRPr="00000000">
              <w:rPr>
                <w:rFonts w:ascii="Avenir" w:cs="Avenir" w:eastAsia="Avenir" w:hAnsi="Avenir"/>
                <w:color w:val="00a1cf"/>
                <w:rtl w:val="0"/>
              </w:rPr>
              <w:t xml:space="preserve">Qualifications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ind w:left="720" w:firstLine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ITIL V4.0 Foundation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Avenir" w:cs="Avenir" w:eastAsia="Avenir" w:hAnsi="Avenir"/>
                <w:i w:val="1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Any other ITIL v4.0, such as </w:t>
            </w:r>
            <w:r w:rsidDel="00000000" w:rsidR="00000000" w:rsidRPr="00000000">
              <w:rPr>
                <w:rFonts w:ascii="Avenir" w:cs="Avenir" w:eastAsia="Avenir" w:hAnsi="Avenir"/>
                <w:i w:val="1"/>
                <w:rtl w:val="0"/>
              </w:rPr>
              <w:t xml:space="preserve">Create, Deliver and Support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(CPD will be provided to the successful candidate to gain relevant certifications.)</w:t>
            </w:r>
          </w:p>
        </w:tc>
        <w:tc>
          <w:tcPr>
            <w:gridSpan w:val="2"/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Desirable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Desirable</w:t>
            </w:r>
          </w:p>
        </w:tc>
        <w:tc>
          <w:tcPr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Avenir" w:cs="Avenir" w:eastAsia="Avenir" w:hAnsi="Avenir"/>
                <w:color w:val="00a1cf"/>
              </w:rPr>
            </w:pPr>
            <w:r w:rsidDel="00000000" w:rsidR="00000000" w:rsidRPr="00000000">
              <w:rPr>
                <w:rFonts w:ascii="Avenir" w:cs="Avenir" w:eastAsia="Avenir" w:hAnsi="Avenir"/>
                <w:color w:val="00a1cf"/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Strong end-user facing skills, with an ability to communicate appropriately with all levels of the organisation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A background in Incident or Problem Management with the ability to implement and embed new or improved Service Management processes.</w:t>
            </w:r>
          </w:p>
        </w:tc>
        <w:tc>
          <w:tcPr>
            <w:gridSpan w:val="2"/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Avenir" w:cs="Avenir" w:eastAsia="Avenir" w:hAnsi="Avenir"/>
                <w:color w:val="00a1cf"/>
              </w:rPr>
            </w:pPr>
            <w:r w:rsidDel="00000000" w:rsidR="00000000" w:rsidRPr="00000000">
              <w:rPr>
                <w:rFonts w:ascii="Avenir" w:cs="Avenir" w:eastAsia="Avenir" w:hAnsi="Avenir"/>
                <w:color w:val="00a1cf"/>
                <w:rtl w:val="0"/>
              </w:rPr>
              <w:t xml:space="preserve">Skills, Ability, Knowledge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Experience of the practical application of ITIL principles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Interested and passionate about the end-user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ind w:left="720" w:firstLine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Excellent organisation and administrative skills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Excellent leadership, communication (oral and written) and interpersonal skills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Proven track record of building strong personal relationships and credibility at a senior level across all internal functions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Desirable</w:t>
            </w:r>
          </w:p>
        </w:tc>
        <w:tc>
          <w:tcPr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Avenir" w:cs="Avenir" w:eastAsia="Avenir" w:hAnsi="Avenir"/>
                <w:color w:val="00a1cf"/>
              </w:rPr>
            </w:pPr>
            <w:r w:rsidDel="00000000" w:rsidR="00000000" w:rsidRPr="00000000">
              <w:rPr>
                <w:rFonts w:ascii="Avenir" w:cs="Avenir" w:eastAsia="Avenir" w:hAnsi="Avenir"/>
                <w:color w:val="00a1cf"/>
                <w:rtl w:val="0"/>
              </w:rPr>
              <w:t xml:space="preserve">Personal Qualities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Relationship building skills and the ability to empathise with colleagues and their needs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An innovative approach and high energy levels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ind w:left="720" w:firstLine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Enthusiastic and action-oriented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Commitment to the team and a strong team player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Strong commercial acumen and strategic thinking ability</w:t>
            </w:r>
          </w:p>
          <w:p w:rsidR="00000000" w:rsidDel="00000000" w:rsidP="00000000" w:rsidRDefault="00000000" w:rsidRPr="00000000" w14:paraId="0000008B">
            <w:pPr>
              <w:spacing w:line="276" w:lineRule="auto"/>
              <w:ind w:left="720" w:firstLine="0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Fonts w:ascii="Avenir" w:cs="Avenir" w:eastAsia="Avenir" w:hAnsi="Avenir"/>
                <w:rtl w:val="0"/>
              </w:rPr>
              <w:t xml:space="preserve">Able to manage conflicting priorities and changing requirements in line with Co-operative values and principles.</w:t>
            </w:r>
          </w:p>
        </w:tc>
        <w:tc>
          <w:tcPr>
            <w:gridSpan w:val="2"/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1cf" w:space="0" w:sz="8" w:val="single"/>
              <w:left w:color="00a1cf" w:space="0" w:sz="8" w:val="single"/>
              <w:bottom w:color="00a1cf" w:space="0" w:sz="8" w:val="single"/>
              <w:right w:color="00a1c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Avenir" w:cs="Avenir" w:eastAsia="Avenir" w:hAnsi="Aveni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widowControl w:val="0"/>
        <w:spacing w:line="240" w:lineRule="auto"/>
        <w:ind w:left="-709" w:right="-805" w:firstLine="0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spacing w:line="240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Safeguarding role and responsibilities - </w:t>
      </w:r>
    </w:p>
    <w:p w:rsidR="00000000" w:rsidDel="00000000" w:rsidP="00000000" w:rsidRDefault="00000000" w:rsidRPr="00000000" w14:paraId="00000093">
      <w:pPr>
        <w:widowControl w:val="0"/>
        <w:spacing w:line="240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Follow academy’s policy and procedures in respect to all aspects of safeguarding (including whistleblowing if necessary)</w:t>
      </w:r>
    </w:p>
    <w:p w:rsidR="00000000" w:rsidDel="00000000" w:rsidP="00000000" w:rsidRDefault="00000000" w:rsidRPr="00000000" w14:paraId="00000094">
      <w:pPr>
        <w:widowControl w:val="0"/>
        <w:spacing w:line="240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Maintain secure knowledge in relation to safeguarding policy and procedures, including through attending training as directed by the DSL/HT</w:t>
      </w:r>
    </w:p>
    <w:p w:rsidR="00000000" w:rsidDel="00000000" w:rsidP="00000000" w:rsidRDefault="00000000" w:rsidRPr="00000000" w14:paraId="00000095">
      <w:pPr>
        <w:widowControl w:val="0"/>
        <w:spacing w:line="240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Seek advice and support from DSL and/or headteacher as needed</w:t>
      </w:r>
    </w:p>
    <w:p w:rsidR="00000000" w:rsidDel="00000000" w:rsidP="00000000" w:rsidRDefault="00000000" w:rsidRPr="00000000" w14:paraId="00000096">
      <w:pPr>
        <w:widowControl w:val="0"/>
        <w:spacing w:line="240" w:lineRule="auto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spacing w:line="240" w:lineRule="auto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spacing w:line="240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These duties are neither exclusive nor exhaustive, and the post holder will be required to undertake other duties and responsibilities, which the Academy Trust may determine.</w:t>
      </w:r>
    </w:p>
    <w:p w:rsidR="00000000" w:rsidDel="00000000" w:rsidP="00000000" w:rsidRDefault="00000000" w:rsidRPr="00000000" w14:paraId="00000099">
      <w:pPr>
        <w:widowControl w:val="0"/>
        <w:spacing w:line="240" w:lineRule="auto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spacing w:line="240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Please note that the successful applicant will be required to comply with all Trust Policies.</w:t>
      </w:r>
    </w:p>
    <w:p w:rsidR="00000000" w:rsidDel="00000000" w:rsidP="00000000" w:rsidRDefault="00000000" w:rsidRPr="00000000" w14:paraId="0000009B">
      <w:pPr>
        <w:widowControl w:val="0"/>
        <w:spacing w:line="240" w:lineRule="auto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spacing w:line="240" w:lineRule="auto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This post is subject to an enhanced DBS check.  We value variety and individual differences, and aim to create a culture, environment and practices at all levels which encompass acceptance, respect and inclusion. All our colleagues are expected to demonstrate a commitment to co-operative values and principles, and the Ways of Being Co-op.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Aveni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