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E03" w:rsidRDefault="00BC7E03">
      <w:pPr>
        <w:tabs>
          <w:tab w:val="left" w:pos="1600"/>
        </w:tabs>
        <w:spacing w:line="240" w:lineRule="auto"/>
        <w:ind w:left="-360"/>
        <w:rPr>
          <w:sz w:val="48"/>
          <w:szCs w:val="48"/>
        </w:rPr>
      </w:pPr>
    </w:p>
    <w:p w:rsidR="00BC7E03" w:rsidRDefault="00B96092">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48"/>
          <w:szCs w:val="48"/>
        </w:rPr>
      </w:pPr>
      <w:r>
        <w:rPr>
          <w:color w:val="00A1CF"/>
          <w:sz w:val="48"/>
          <w:szCs w:val="48"/>
        </w:rPr>
        <w:t>Finance Leader</w:t>
      </w:r>
    </w:p>
    <w:p w:rsidR="00BC7E03" w:rsidRDefault="00BC7E03">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40"/>
          <w:szCs w:val="40"/>
        </w:rPr>
      </w:pPr>
    </w:p>
    <w:tbl>
      <w:tblPr>
        <w:tblStyle w:val="a8"/>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515"/>
      </w:tblGrid>
      <w:tr w:rsidR="00BC7E03">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Salary / grade range</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Pr="00B07DF8" w:rsidRDefault="00B96092">
            <w:pPr>
              <w:widowControl w:val="0"/>
              <w:pBdr>
                <w:top w:val="nil"/>
                <w:left w:val="nil"/>
                <w:bottom w:val="nil"/>
                <w:right w:val="nil"/>
                <w:between w:val="nil"/>
              </w:pBdr>
              <w:spacing w:line="240" w:lineRule="auto"/>
              <w:rPr>
                <w:rFonts w:ascii="Avenir" w:eastAsia="Avenir" w:hAnsi="Avenir" w:cs="Avenir"/>
                <w:b/>
              </w:rPr>
            </w:pPr>
            <w:r w:rsidRPr="00B07DF8">
              <w:rPr>
                <w:rFonts w:ascii="Avenir" w:eastAsia="Avenir" w:hAnsi="Avenir" w:cs="Avenir"/>
                <w:b/>
              </w:rPr>
              <w:t>Grade 5 (NJC 1</w:t>
            </w:r>
            <w:r w:rsidR="00B07DF8" w:rsidRPr="00B07DF8">
              <w:rPr>
                <w:rFonts w:ascii="Avenir" w:eastAsia="Avenir" w:hAnsi="Avenir" w:cs="Avenir"/>
                <w:b/>
              </w:rPr>
              <w:t>2</w:t>
            </w:r>
            <w:r w:rsidRPr="00B07DF8">
              <w:rPr>
                <w:rFonts w:ascii="Avenir" w:eastAsia="Avenir" w:hAnsi="Avenir" w:cs="Avenir"/>
                <w:b/>
              </w:rPr>
              <w:t xml:space="preserve"> – 19) (£2</w:t>
            </w:r>
            <w:r w:rsidR="00B07DF8" w:rsidRPr="00B07DF8">
              <w:rPr>
                <w:rFonts w:ascii="Avenir" w:eastAsia="Avenir" w:hAnsi="Avenir" w:cs="Avenir"/>
                <w:b/>
              </w:rPr>
              <w:t>7</w:t>
            </w:r>
            <w:r w:rsidRPr="00B07DF8">
              <w:rPr>
                <w:rFonts w:ascii="Avenir" w:eastAsia="Avenir" w:hAnsi="Avenir" w:cs="Avenir"/>
                <w:b/>
              </w:rPr>
              <w:t>,</w:t>
            </w:r>
            <w:r w:rsidR="00B07DF8" w:rsidRPr="00B07DF8">
              <w:rPr>
                <w:rFonts w:ascii="Avenir" w:eastAsia="Avenir" w:hAnsi="Avenir" w:cs="Avenir"/>
                <w:b/>
              </w:rPr>
              <w:t>711</w:t>
            </w:r>
            <w:r w:rsidRPr="00B07DF8">
              <w:rPr>
                <w:rFonts w:ascii="Avenir" w:eastAsia="Avenir" w:hAnsi="Avenir" w:cs="Avenir"/>
                <w:b/>
              </w:rPr>
              <w:t>-£</w:t>
            </w:r>
            <w:r w:rsidR="00B07DF8" w:rsidRPr="00B07DF8">
              <w:rPr>
                <w:rFonts w:ascii="Avenir" w:eastAsia="Avenir" w:hAnsi="Avenir" w:cs="Avenir"/>
                <w:b/>
              </w:rPr>
              <w:t>31</w:t>
            </w:r>
            <w:r w:rsidRPr="00B07DF8">
              <w:rPr>
                <w:rFonts w:ascii="Avenir" w:eastAsia="Avenir" w:hAnsi="Avenir" w:cs="Avenir"/>
                <w:b/>
              </w:rPr>
              <w:t>,067)</w:t>
            </w:r>
          </w:p>
        </w:tc>
      </w:tr>
      <w:tr w:rsidR="00BC7E03">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Location</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Pr="00B07DF8" w:rsidRDefault="00B96092">
            <w:pPr>
              <w:widowControl w:val="0"/>
              <w:pBdr>
                <w:top w:val="nil"/>
                <w:left w:val="nil"/>
                <w:bottom w:val="nil"/>
                <w:right w:val="nil"/>
                <w:between w:val="nil"/>
              </w:pBdr>
              <w:spacing w:line="240" w:lineRule="auto"/>
              <w:rPr>
                <w:rFonts w:ascii="Avenir" w:eastAsia="Avenir" w:hAnsi="Avenir" w:cs="Avenir"/>
                <w:b/>
                <w:color w:val="FFFFFF"/>
              </w:rPr>
            </w:pPr>
            <w:r w:rsidRPr="00B07DF8">
              <w:rPr>
                <w:rFonts w:ascii="Avenir" w:eastAsia="Avenir" w:hAnsi="Avenir" w:cs="Avenir"/>
                <w:b/>
              </w:rPr>
              <w:t xml:space="preserve">Co-op Academy </w:t>
            </w:r>
            <w:r w:rsidRPr="00B07DF8">
              <w:rPr>
                <w:rFonts w:ascii="Avenir" w:eastAsia="Avenir" w:hAnsi="Avenir" w:cs="Avenir"/>
                <w:b/>
              </w:rPr>
              <w:t>Manchester</w:t>
            </w:r>
          </w:p>
        </w:tc>
      </w:tr>
      <w:tr w:rsidR="00BC7E03">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Reports to</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Pr="00B07DF8" w:rsidRDefault="00B96092">
            <w:pPr>
              <w:widowControl w:val="0"/>
              <w:pBdr>
                <w:top w:val="nil"/>
                <w:left w:val="nil"/>
                <w:bottom w:val="nil"/>
                <w:right w:val="nil"/>
                <w:between w:val="nil"/>
              </w:pBdr>
              <w:spacing w:line="240" w:lineRule="auto"/>
              <w:rPr>
                <w:rFonts w:ascii="Avenir" w:eastAsia="Avenir" w:hAnsi="Avenir" w:cs="Avenir"/>
                <w:b/>
              </w:rPr>
            </w:pPr>
            <w:r w:rsidRPr="00B07DF8">
              <w:rPr>
                <w:rFonts w:ascii="Avenir" w:eastAsia="Avenir" w:hAnsi="Avenir" w:cs="Avenir"/>
                <w:b/>
              </w:rPr>
              <w:t>Finance Manager</w:t>
            </w:r>
          </w:p>
        </w:tc>
      </w:tr>
      <w:tr w:rsidR="00BC7E03">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Hours of Duty</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Pr="00B07DF8" w:rsidRDefault="00B96092">
            <w:pPr>
              <w:widowControl w:val="0"/>
              <w:pBdr>
                <w:top w:val="nil"/>
                <w:left w:val="nil"/>
                <w:bottom w:val="nil"/>
                <w:right w:val="nil"/>
                <w:between w:val="nil"/>
              </w:pBdr>
              <w:spacing w:line="240" w:lineRule="auto"/>
              <w:rPr>
                <w:rFonts w:ascii="Avenir" w:eastAsia="Avenir" w:hAnsi="Avenir" w:cs="Avenir"/>
                <w:b/>
              </w:rPr>
            </w:pPr>
            <w:r w:rsidRPr="00B07DF8">
              <w:rPr>
                <w:rFonts w:ascii="Avenir" w:eastAsia="Avenir" w:hAnsi="Avenir" w:cs="Avenir"/>
                <w:b/>
              </w:rPr>
              <w:t>Full Time</w:t>
            </w:r>
          </w:p>
          <w:p w:rsidR="00BC7E03" w:rsidRPr="00B07DF8" w:rsidRDefault="00B96092">
            <w:pPr>
              <w:widowControl w:val="0"/>
              <w:pBdr>
                <w:top w:val="nil"/>
                <w:left w:val="nil"/>
                <w:bottom w:val="nil"/>
                <w:right w:val="nil"/>
                <w:between w:val="nil"/>
              </w:pBdr>
              <w:spacing w:line="240" w:lineRule="auto"/>
              <w:rPr>
                <w:rFonts w:ascii="Avenir" w:eastAsia="Avenir" w:hAnsi="Avenir" w:cs="Avenir"/>
                <w:b/>
              </w:rPr>
            </w:pPr>
            <w:r w:rsidRPr="00B07DF8">
              <w:rPr>
                <w:rFonts w:ascii="Avenir" w:eastAsia="Avenir" w:hAnsi="Avenir" w:cs="Avenir"/>
                <w:b/>
              </w:rPr>
              <w:t>Full Time hours - 3</w:t>
            </w:r>
            <w:r w:rsidR="00B07DF8" w:rsidRPr="00B07DF8">
              <w:rPr>
                <w:rFonts w:ascii="Avenir" w:eastAsia="Avenir" w:hAnsi="Avenir" w:cs="Avenir"/>
                <w:b/>
              </w:rPr>
              <w:t>5</w:t>
            </w:r>
            <w:r w:rsidRPr="00B07DF8">
              <w:rPr>
                <w:rFonts w:ascii="Avenir" w:eastAsia="Avenir" w:hAnsi="Avenir" w:cs="Avenir"/>
                <w:b/>
              </w:rPr>
              <w:t xml:space="preserve"> hrs per week (including ½ hour unpaid lunch </w:t>
            </w:r>
            <w:proofErr w:type="gramStart"/>
            <w:r w:rsidRPr="00B07DF8">
              <w:rPr>
                <w:rFonts w:ascii="Avenir" w:eastAsia="Avenir" w:hAnsi="Avenir" w:cs="Avenir"/>
                <w:b/>
              </w:rPr>
              <w:t>break)</w:t>
            </w:r>
            <w:r w:rsidR="00B07DF8" w:rsidRPr="00B07DF8">
              <w:rPr>
                <w:rFonts w:ascii="Avenir" w:eastAsia="Avenir" w:hAnsi="Avenir" w:cs="Avenir"/>
                <w:b/>
              </w:rPr>
              <w:t xml:space="preserve">  8:30</w:t>
            </w:r>
            <w:proofErr w:type="gramEnd"/>
            <w:r w:rsidR="00B07DF8" w:rsidRPr="00B07DF8">
              <w:rPr>
                <w:rFonts w:ascii="Avenir" w:eastAsia="Avenir" w:hAnsi="Avenir" w:cs="Avenir"/>
                <w:b/>
              </w:rPr>
              <w:t>am-4:00pm</w:t>
            </w:r>
          </w:p>
        </w:tc>
      </w:tr>
    </w:tbl>
    <w:p w:rsidR="00BC7E03" w:rsidRDefault="00BC7E03">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rPr>
      </w:pPr>
    </w:p>
    <w:tbl>
      <w:tblPr>
        <w:tblStyle w:val="a9"/>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BC7E03">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pBdr>
                <w:top w:val="nil"/>
                <w:left w:val="nil"/>
                <w:bottom w:val="nil"/>
                <w:right w:val="nil"/>
                <w:between w:val="nil"/>
              </w:pBdr>
              <w:spacing w:line="240" w:lineRule="auto"/>
              <w:rPr>
                <w:rFonts w:ascii="Avenir" w:eastAsia="Avenir" w:hAnsi="Avenir" w:cs="Avenir"/>
                <w:color w:val="FFFFFF"/>
                <w:highlight w:val="white"/>
              </w:rPr>
            </w:pPr>
            <w:r>
              <w:rPr>
                <w:rFonts w:ascii="Avenir" w:eastAsia="Avenir" w:hAnsi="Avenir" w:cs="Avenir"/>
                <w:color w:val="00A1CF"/>
                <w:sz w:val="28"/>
                <w:szCs w:val="28"/>
              </w:rPr>
              <w:t>Purpose of role:</w:t>
            </w:r>
            <w:r>
              <w:rPr>
                <w:rFonts w:ascii="Avenir" w:eastAsia="Avenir" w:hAnsi="Avenir" w:cs="Avenir"/>
              </w:rPr>
              <w:t xml:space="preserve"> </w:t>
            </w:r>
          </w:p>
          <w:p w:rsidR="00BC7E03" w:rsidRDefault="00B96092">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To provide an effective and efficient administrative support to the </w:t>
            </w:r>
            <w:r w:rsidR="00B07DF8">
              <w:rPr>
                <w:rFonts w:ascii="Avenir" w:eastAsia="Avenir" w:hAnsi="Avenir" w:cs="Avenir"/>
              </w:rPr>
              <w:t>A</w:t>
            </w:r>
            <w:r>
              <w:rPr>
                <w:rFonts w:ascii="Avenir" w:eastAsia="Avenir" w:hAnsi="Avenir" w:cs="Avenir"/>
              </w:rPr>
              <w:t>cademy Finance Managers in the management, control and monitoring of all financial aspects in line with the trust’s financial regulations.</w:t>
            </w:r>
          </w:p>
          <w:p w:rsidR="00BC7E03" w:rsidRDefault="00BC7E03">
            <w:pPr>
              <w:widowControl w:val="0"/>
              <w:pBdr>
                <w:top w:val="nil"/>
                <w:left w:val="nil"/>
                <w:bottom w:val="nil"/>
                <w:right w:val="nil"/>
                <w:between w:val="nil"/>
              </w:pBdr>
              <w:spacing w:line="240" w:lineRule="auto"/>
              <w:rPr>
                <w:rFonts w:ascii="Avenir" w:eastAsia="Avenir" w:hAnsi="Avenir" w:cs="Avenir"/>
              </w:rPr>
            </w:pPr>
          </w:p>
          <w:p w:rsidR="00BC7E03" w:rsidRDefault="00B96092">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To work as part of the Finance Team to promote the highest standards of financial integrity and value for money within the academy</w:t>
            </w:r>
          </w:p>
        </w:tc>
      </w:tr>
    </w:tbl>
    <w:p w:rsidR="00BC7E03" w:rsidRDefault="00BC7E0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venir" w:eastAsia="Avenir" w:hAnsi="Avenir" w:cs="Avenir"/>
          <w:color w:val="00A1CF"/>
        </w:rPr>
      </w:pPr>
    </w:p>
    <w:tbl>
      <w:tblPr>
        <w:tblStyle w:val="aa"/>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BC7E03">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Pr="00B96092" w:rsidRDefault="00B96092">
            <w:pPr>
              <w:widowControl w:val="0"/>
              <w:spacing w:line="240" w:lineRule="auto"/>
              <w:rPr>
                <w:rFonts w:ascii="Avenir" w:eastAsia="Avenir" w:hAnsi="Avenir" w:cs="Avenir"/>
                <w:color w:val="00A1CF"/>
              </w:rPr>
            </w:pPr>
            <w:r w:rsidRPr="00B96092">
              <w:rPr>
                <w:rFonts w:ascii="Avenir" w:eastAsia="Avenir" w:hAnsi="Avenir" w:cs="Avenir"/>
                <w:color w:val="00A1CF"/>
                <w:sz w:val="28"/>
                <w:szCs w:val="28"/>
              </w:rPr>
              <w:t>Key accountabilities</w:t>
            </w:r>
            <w:r w:rsidRPr="00B96092">
              <w:rPr>
                <w:rFonts w:ascii="Avenir" w:eastAsia="Avenir" w:hAnsi="Avenir" w:cs="Avenir"/>
                <w:color w:val="00A1CF"/>
              </w:rPr>
              <w:t xml:space="preserve"> (and specific duties / responsibilities):</w:t>
            </w:r>
          </w:p>
          <w:p w:rsidR="00BC7E03" w:rsidRPr="00B96092" w:rsidRDefault="00BC7E03">
            <w:pPr>
              <w:widowControl w:val="0"/>
              <w:spacing w:line="240" w:lineRule="auto"/>
              <w:rPr>
                <w:rFonts w:ascii="Avenir" w:eastAsia="Avenir" w:hAnsi="Avenir" w:cs="Avenir"/>
                <w:color w:val="00A1CF"/>
              </w:rPr>
            </w:pPr>
          </w:p>
          <w:p w:rsidR="00BC7E03" w:rsidRPr="00B96092" w:rsidRDefault="00B96092">
            <w:pPr>
              <w:widowControl w:val="0"/>
              <w:spacing w:line="240" w:lineRule="auto"/>
              <w:rPr>
                <w:rFonts w:ascii="Avenir" w:eastAsia="Avenir" w:hAnsi="Avenir" w:cs="Avenir"/>
              </w:rPr>
            </w:pPr>
            <w:r w:rsidRPr="00B96092">
              <w:rPr>
                <w:rFonts w:ascii="Avenir" w:eastAsia="Avenir" w:hAnsi="Avenir" w:cs="Avenir"/>
                <w:b/>
              </w:rPr>
              <w:t>Budgetary Preparation &amp; Financial Control</w:t>
            </w:r>
          </w:p>
          <w:p w:rsidR="00BC7E03" w:rsidRPr="00B96092" w:rsidRDefault="00B96092">
            <w:pPr>
              <w:widowControl w:val="0"/>
              <w:numPr>
                <w:ilvl w:val="0"/>
                <w:numId w:val="1"/>
              </w:numPr>
              <w:spacing w:line="240" w:lineRule="auto"/>
              <w:rPr>
                <w:rFonts w:ascii="Avenir" w:eastAsia="Avenir" w:hAnsi="Avenir" w:cs="Avenir"/>
              </w:rPr>
            </w:pPr>
            <w:r w:rsidRPr="00B96092">
              <w:rPr>
                <w:rFonts w:ascii="Avenir" w:eastAsia="Avenir" w:hAnsi="Avenir" w:cs="Avenir"/>
              </w:rPr>
              <w:t>To assist in the preparation of the School’s annual budget, and to monitor, record and report financial activity against approved allocations, supporting budget holders to keep account of expenditure/planned expenditure.</w:t>
            </w:r>
          </w:p>
          <w:p w:rsidR="00BC7E03" w:rsidRPr="00B96092" w:rsidRDefault="00B96092">
            <w:pPr>
              <w:widowControl w:val="0"/>
              <w:numPr>
                <w:ilvl w:val="0"/>
                <w:numId w:val="1"/>
              </w:numPr>
              <w:spacing w:line="240" w:lineRule="auto"/>
              <w:rPr>
                <w:rFonts w:ascii="Avenir" w:eastAsia="Avenir" w:hAnsi="Avenir" w:cs="Avenir"/>
              </w:rPr>
            </w:pPr>
            <w:r w:rsidRPr="00B96092">
              <w:rPr>
                <w:rFonts w:ascii="Avenir" w:eastAsia="Avenir" w:hAnsi="Avenir" w:cs="Avenir"/>
              </w:rPr>
              <w:t>To support the Finance Manager in e</w:t>
            </w:r>
            <w:r w:rsidRPr="00B96092">
              <w:rPr>
                <w:rFonts w:ascii="Avenir" w:eastAsia="Avenir" w:hAnsi="Avenir" w:cs="Avenir"/>
              </w:rPr>
              <w:t>nsuring that there is adequate budgetary control in line with the Trust Financial Regulations</w:t>
            </w:r>
          </w:p>
          <w:p w:rsidR="00BC7E03" w:rsidRPr="00B96092" w:rsidRDefault="00B96092">
            <w:pPr>
              <w:widowControl w:val="0"/>
              <w:numPr>
                <w:ilvl w:val="0"/>
                <w:numId w:val="1"/>
              </w:numPr>
              <w:spacing w:line="240" w:lineRule="auto"/>
              <w:rPr>
                <w:rFonts w:ascii="Avenir" w:eastAsia="Avenir" w:hAnsi="Avenir" w:cs="Avenir"/>
              </w:rPr>
            </w:pPr>
            <w:r w:rsidRPr="00B96092">
              <w:rPr>
                <w:rFonts w:ascii="Avenir" w:eastAsia="Avenir" w:hAnsi="Avenir" w:cs="Avenir"/>
              </w:rPr>
              <w:t xml:space="preserve">To produce cost centre reports and other financial information for </w:t>
            </w:r>
            <w:proofErr w:type="spellStart"/>
            <w:r w:rsidRPr="00B96092">
              <w:rPr>
                <w:rFonts w:ascii="Avenir" w:eastAsia="Avenir" w:hAnsi="Avenir" w:cs="Avenir"/>
              </w:rPr>
              <w:t>Head’s</w:t>
            </w:r>
            <w:proofErr w:type="spellEnd"/>
            <w:r w:rsidRPr="00B96092">
              <w:rPr>
                <w:rFonts w:ascii="Avenir" w:eastAsia="Avenir" w:hAnsi="Avenir" w:cs="Avenir"/>
              </w:rPr>
              <w:t xml:space="preserve"> of Departments and budget holders, as required.</w:t>
            </w:r>
          </w:p>
          <w:p w:rsidR="00BC7E03" w:rsidRPr="00B96092" w:rsidRDefault="00B96092">
            <w:pPr>
              <w:widowControl w:val="0"/>
              <w:numPr>
                <w:ilvl w:val="0"/>
                <w:numId w:val="1"/>
              </w:numPr>
              <w:spacing w:line="240" w:lineRule="auto"/>
              <w:rPr>
                <w:rFonts w:ascii="Avenir" w:eastAsia="Avenir" w:hAnsi="Avenir" w:cs="Avenir"/>
              </w:rPr>
            </w:pPr>
            <w:r w:rsidRPr="00B96092">
              <w:rPr>
                <w:rFonts w:ascii="Avenir" w:eastAsia="Avenir" w:hAnsi="Avenir" w:cs="Avenir"/>
              </w:rPr>
              <w:t>To arrange regular meetings with Head of</w:t>
            </w:r>
            <w:r w:rsidRPr="00B96092">
              <w:rPr>
                <w:rFonts w:ascii="Avenir" w:eastAsia="Avenir" w:hAnsi="Avenir" w:cs="Avenir"/>
              </w:rPr>
              <w:t xml:space="preserve"> Departments and other budget holders to assist with the management of their annual budget allocation to ensure funds are spent in accordance with the agreed budget levels.</w:t>
            </w:r>
          </w:p>
          <w:p w:rsidR="00BC7E03" w:rsidRPr="00B96092" w:rsidRDefault="00B96092">
            <w:pPr>
              <w:widowControl w:val="0"/>
              <w:numPr>
                <w:ilvl w:val="0"/>
                <w:numId w:val="1"/>
              </w:numPr>
              <w:spacing w:line="240" w:lineRule="auto"/>
              <w:rPr>
                <w:rFonts w:ascii="Avenir" w:eastAsia="Avenir" w:hAnsi="Avenir" w:cs="Avenir"/>
              </w:rPr>
            </w:pPr>
            <w:r w:rsidRPr="00B96092">
              <w:rPr>
                <w:rFonts w:ascii="Avenir" w:eastAsia="Avenir" w:hAnsi="Avenir" w:cs="Avenir"/>
              </w:rPr>
              <w:t>To monitor Creditors and Debtors and ensure the effective reconciliation of account</w:t>
            </w:r>
            <w:r w:rsidRPr="00B96092">
              <w:rPr>
                <w:rFonts w:ascii="Avenir" w:eastAsia="Avenir" w:hAnsi="Avenir" w:cs="Avenir"/>
              </w:rPr>
              <w:t>s.</w:t>
            </w:r>
          </w:p>
          <w:p w:rsidR="00BC7E03" w:rsidRPr="00B96092" w:rsidRDefault="00B96092">
            <w:pPr>
              <w:widowControl w:val="0"/>
              <w:numPr>
                <w:ilvl w:val="0"/>
                <w:numId w:val="1"/>
              </w:numPr>
              <w:spacing w:line="240" w:lineRule="auto"/>
              <w:rPr>
                <w:rFonts w:ascii="Avenir" w:eastAsia="Avenir" w:hAnsi="Avenir" w:cs="Avenir"/>
              </w:rPr>
            </w:pPr>
            <w:r w:rsidRPr="00B96092">
              <w:rPr>
                <w:rFonts w:ascii="Avenir" w:eastAsia="Avenir" w:hAnsi="Avenir" w:cs="Avenir"/>
              </w:rPr>
              <w:t>To assist with the review of financial procedures and processes to contribute to more effective and improved services leading to more effective value for money.</w:t>
            </w:r>
          </w:p>
          <w:p w:rsidR="00BC7E03" w:rsidRPr="00B96092" w:rsidRDefault="00B96092">
            <w:pPr>
              <w:widowControl w:val="0"/>
              <w:numPr>
                <w:ilvl w:val="0"/>
                <w:numId w:val="1"/>
              </w:numPr>
              <w:spacing w:line="240" w:lineRule="auto"/>
              <w:rPr>
                <w:rFonts w:ascii="Avenir" w:eastAsia="Avenir" w:hAnsi="Avenir" w:cs="Avenir"/>
              </w:rPr>
            </w:pPr>
            <w:r w:rsidRPr="00B96092">
              <w:rPr>
                <w:rFonts w:ascii="Avenir" w:eastAsia="Avenir" w:hAnsi="Avenir" w:cs="Avenir"/>
              </w:rPr>
              <w:t>To assist in ensuring an accurate interface between personnel and financial systems.</w:t>
            </w:r>
          </w:p>
          <w:p w:rsidR="00BC7E03" w:rsidRPr="00B96092" w:rsidRDefault="00BC7E03">
            <w:pPr>
              <w:widowControl w:val="0"/>
              <w:spacing w:line="240" w:lineRule="auto"/>
              <w:ind w:left="720"/>
              <w:rPr>
                <w:rFonts w:ascii="Avenir" w:eastAsia="Avenir" w:hAnsi="Avenir" w:cs="Avenir"/>
              </w:rPr>
            </w:pPr>
          </w:p>
          <w:p w:rsidR="00BC7E03" w:rsidRPr="00B96092" w:rsidRDefault="00BC7E03">
            <w:pPr>
              <w:widowControl w:val="0"/>
              <w:spacing w:line="240" w:lineRule="auto"/>
              <w:rPr>
                <w:rFonts w:ascii="Avenir" w:eastAsia="Avenir" w:hAnsi="Avenir" w:cs="Avenir"/>
                <w:b/>
              </w:rPr>
            </w:pPr>
          </w:p>
          <w:p w:rsidR="00BC7E03" w:rsidRPr="00B96092" w:rsidRDefault="00BC7E03">
            <w:pPr>
              <w:widowControl w:val="0"/>
              <w:spacing w:line="240" w:lineRule="auto"/>
              <w:rPr>
                <w:rFonts w:ascii="Avenir" w:eastAsia="Avenir" w:hAnsi="Avenir" w:cs="Avenir"/>
                <w:b/>
              </w:rPr>
            </w:pPr>
          </w:p>
          <w:p w:rsidR="00BC7E03" w:rsidRPr="00B96092" w:rsidRDefault="00BC7E03">
            <w:pPr>
              <w:widowControl w:val="0"/>
              <w:spacing w:line="240" w:lineRule="auto"/>
              <w:rPr>
                <w:rFonts w:ascii="Avenir" w:eastAsia="Avenir" w:hAnsi="Avenir" w:cs="Avenir"/>
                <w:b/>
              </w:rPr>
            </w:pPr>
          </w:p>
          <w:p w:rsidR="00BC7E03" w:rsidRPr="00B96092" w:rsidRDefault="00B96092">
            <w:pPr>
              <w:widowControl w:val="0"/>
              <w:spacing w:line="240" w:lineRule="auto"/>
              <w:rPr>
                <w:rFonts w:ascii="Avenir" w:eastAsia="Avenir" w:hAnsi="Avenir" w:cs="Avenir"/>
              </w:rPr>
            </w:pPr>
            <w:r w:rsidRPr="00B96092">
              <w:rPr>
                <w:rFonts w:ascii="Avenir" w:eastAsia="Avenir" w:hAnsi="Avenir" w:cs="Avenir"/>
                <w:b/>
              </w:rPr>
              <w:lastRenderedPageBreak/>
              <w:t>Sec</w:t>
            </w:r>
            <w:r w:rsidRPr="00B96092">
              <w:rPr>
                <w:rFonts w:ascii="Avenir" w:eastAsia="Avenir" w:hAnsi="Avenir" w:cs="Avenir"/>
                <w:b/>
              </w:rPr>
              <w:t>urity of Cash</w:t>
            </w:r>
            <w:r w:rsidRPr="00B96092">
              <w:rPr>
                <w:rFonts w:ascii="Avenir" w:eastAsia="Avenir" w:hAnsi="Avenir" w:cs="Avenir"/>
                <w:b/>
              </w:rPr>
              <w:t xml:space="preserve"> </w:t>
            </w:r>
          </w:p>
          <w:p w:rsidR="00BC7E03" w:rsidRPr="00B96092" w:rsidRDefault="00B96092">
            <w:pPr>
              <w:widowControl w:val="0"/>
              <w:numPr>
                <w:ilvl w:val="0"/>
                <w:numId w:val="1"/>
              </w:numPr>
              <w:spacing w:line="240" w:lineRule="auto"/>
              <w:rPr>
                <w:rFonts w:ascii="Avenir" w:eastAsia="Avenir" w:hAnsi="Avenir" w:cs="Avenir"/>
              </w:rPr>
            </w:pPr>
            <w:r w:rsidRPr="00B96092">
              <w:rPr>
                <w:rFonts w:ascii="Avenir" w:eastAsia="Avenir" w:hAnsi="Avenir" w:cs="Avenir"/>
              </w:rPr>
              <w:t>To ensure effective security of all monies.</w:t>
            </w:r>
          </w:p>
          <w:p w:rsidR="00B07DF8" w:rsidRPr="00B96092" w:rsidRDefault="00B07DF8">
            <w:pPr>
              <w:widowControl w:val="0"/>
              <w:numPr>
                <w:ilvl w:val="0"/>
                <w:numId w:val="1"/>
              </w:numPr>
              <w:spacing w:line="240" w:lineRule="auto"/>
              <w:rPr>
                <w:rFonts w:ascii="Avenir" w:eastAsia="Avenir" w:hAnsi="Avenir" w:cs="Avenir"/>
              </w:rPr>
            </w:pPr>
            <w:r w:rsidRPr="00B96092">
              <w:rPr>
                <w:rFonts w:ascii="Avenir" w:eastAsia="Avenir" w:hAnsi="Avenir" w:cs="Avenir"/>
              </w:rPr>
              <w:t xml:space="preserve">To be </w:t>
            </w:r>
            <w:r w:rsidR="00A02A09" w:rsidRPr="00B96092">
              <w:rPr>
                <w:rFonts w:ascii="Avenir" w:eastAsia="Avenir" w:hAnsi="Avenir" w:cs="Avenir"/>
              </w:rPr>
              <w:t>responsible for the administration and management of Arbor Pay, including trips and lunches, and responding to parent/student queries.</w:t>
            </w:r>
          </w:p>
          <w:p w:rsidR="00BC7E03" w:rsidRPr="00B96092" w:rsidRDefault="00B96092">
            <w:pPr>
              <w:widowControl w:val="0"/>
              <w:numPr>
                <w:ilvl w:val="0"/>
                <w:numId w:val="1"/>
              </w:numPr>
              <w:spacing w:line="240" w:lineRule="auto"/>
              <w:rPr>
                <w:rFonts w:ascii="Avenir" w:eastAsia="Avenir" w:hAnsi="Avenir" w:cs="Avenir"/>
              </w:rPr>
            </w:pPr>
            <w:r w:rsidRPr="00B96092">
              <w:rPr>
                <w:rFonts w:ascii="Avenir" w:eastAsia="Avenir" w:hAnsi="Avenir" w:cs="Avenir"/>
              </w:rPr>
              <w:t>Ensure segregation of duties within the Finance Team</w:t>
            </w:r>
            <w:r w:rsidRPr="00B96092">
              <w:rPr>
                <w:rFonts w:ascii="Avenir" w:eastAsia="Avenir" w:hAnsi="Avenir" w:cs="Avenir"/>
              </w:rPr>
              <w:t xml:space="preserve"> is adhered to and any issues reported to the Finance Manager immediately.</w:t>
            </w:r>
          </w:p>
          <w:p w:rsidR="00BC7E03" w:rsidRPr="00B96092" w:rsidRDefault="00BC7E03">
            <w:pPr>
              <w:widowControl w:val="0"/>
              <w:spacing w:line="240" w:lineRule="auto"/>
              <w:rPr>
                <w:rFonts w:ascii="Avenir" w:eastAsia="Avenir" w:hAnsi="Avenir" w:cs="Avenir"/>
              </w:rPr>
            </w:pPr>
          </w:p>
          <w:p w:rsidR="00BC7E03" w:rsidRPr="00B96092" w:rsidRDefault="00B96092">
            <w:pPr>
              <w:widowControl w:val="0"/>
              <w:spacing w:line="240" w:lineRule="auto"/>
              <w:rPr>
                <w:rFonts w:ascii="Avenir" w:eastAsia="Avenir" w:hAnsi="Avenir" w:cs="Avenir"/>
              </w:rPr>
            </w:pPr>
            <w:r w:rsidRPr="00B96092">
              <w:rPr>
                <w:rFonts w:ascii="Avenir" w:eastAsia="Avenir" w:hAnsi="Avenir" w:cs="Avenir"/>
                <w:b/>
              </w:rPr>
              <w:t xml:space="preserve">Banking and Associated Reports </w:t>
            </w:r>
          </w:p>
          <w:p w:rsidR="00BC7E03" w:rsidRPr="00B96092" w:rsidRDefault="00B96092">
            <w:pPr>
              <w:widowControl w:val="0"/>
              <w:numPr>
                <w:ilvl w:val="0"/>
                <w:numId w:val="2"/>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To maintain accurate financial and statistical records in relation to the Academy’s Bank Account.</w:t>
            </w:r>
          </w:p>
          <w:p w:rsidR="00BC7E03" w:rsidRPr="00B96092" w:rsidRDefault="00B96092">
            <w:pPr>
              <w:widowControl w:val="0"/>
              <w:numPr>
                <w:ilvl w:val="0"/>
                <w:numId w:val="2"/>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To prepare accurate reports on financial matters as required by the Senior Leadership and Trust.</w:t>
            </w:r>
          </w:p>
          <w:p w:rsidR="00BC7E03" w:rsidRPr="00B96092" w:rsidRDefault="00B96092">
            <w:pPr>
              <w:widowControl w:val="0"/>
              <w:numPr>
                <w:ilvl w:val="0"/>
                <w:numId w:val="2"/>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 xml:space="preserve">To be responsible for the creation of a </w:t>
            </w:r>
            <w:r w:rsidR="00B07DF8" w:rsidRPr="00B96092">
              <w:rPr>
                <w:rFonts w:ascii="Avenir" w:eastAsia="Avenir" w:hAnsi="Avenir" w:cs="Avenir"/>
                <w:color w:val="000000"/>
              </w:rPr>
              <w:t>bi-</w:t>
            </w:r>
            <w:r w:rsidRPr="00B96092">
              <w:rPr>
                <w:rFonts w:ascii="Avenir" w:eastAsia="Avenir" w:hAnsi="Avenir" w:cs="Avenir"/>
                <w:color w:val="000000"/>
              </w:rPr>
              <w:t>weekly BACs run, ensuring that all necessary checks and assurances have been completed and prepare all information nece</w:t>
            </w:r>
            <w:r w:rsidRPr="00B96092">
              <w:rPr>
                <w:rFonts w:ascii="Avenir" w:eastAsia="Avenir" w:hAnsi="Avenir" w:cs="Avenir"/>
                <w:color w:val="000000"/>
              </w:rPr>
              <w:t>ssary for the Finance Manager to approve the payment.</w:t>
            </w:r>
          </w:p>
          <w:p w:rsidR="00BC7E03" w:rsidRPr="00B96092" w:rsidRDefault="00B96092">
            <w:pPr>
              <w:widowControl w:val="0"/>
              <w:numPr>
                <w:ilvl w:val="0"/>
                <w:numId w:val="2"/>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To perform weekly / monthly Bank reconciliations and ensure all transactions are accounted for within the Academy financial system.  Investigate any unknown payments / receipts and unreconciled items.</w:t>
            </w:r>
          </w:p>
          <w:p w:rsidR="00A02A09" w:rsidRPr="00B96092" w:rsidRDefault="00A02A09">
            <w:pPr>
              <w:widowControl w:val="0"/>
              <w:numPr>
                <w:ilvl w:val="0"/>
                <w:numId w:val="2"/>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To manage and reconcile the academy credit cards.</w:t>
            </w:r>
          </w:p>
          <w:p w:rsidR="00BC7E03" w:rsidRPr="00B96092" w:rsidRDefault="00B96092">
            <w:pPr>
              <w:widowControl w:val="0"/>
              <w:numPr>
                <w:ilvl w:val="0"/>
                <w:numId w:val="2"/>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T</w:t>
            </w:r>
            <w:r w:rsidRPr="00B96092">
              <w:rPr>
                <w:rFonts w:ascii="Avenir" w:eastAsia="Avenir" w:hAnsi="Avenir" w:cs="Avenir"/>
                <w:color w:val="000000"/>
              </w:rPr>
              <w:t xml:space="preserve">o ensure that </w:t>
            </w:r>
            <w:r w:rsidRPr="00B96092">
              <w:rPr>
                <w:rFonts w:ascii="Avenir" w:eastAsia="Avenir" w:hAnsi="Avenir" w:cs="Avenir"/>
              </w:rPr>
              <w:t>a</w:t>
            </w:r>
            <w:r w:rsidRPr="00B96092">
              <w:rPr>
                <w:rFonts w:ascii="Avenir" w:eastAsia="Avenir" w:hAnsi="Avenir" w:cs="Avenir"/>
                <w:color w:val="000000"/>
              </w:rPr>
              <w:t>cademy funds are banked on a timely basis and relevant parties informed.</w:t>
            </w:r>
          </w:p>
          <w:p w:rsidR="00BC7E03" w:rsidRPr="00B96092" w:rsidRDefault="00B96092">
            <w:pPr>
              <w:widowControl w:val="0"/>
              <w:numPr>
                <w:ilvl w:val="0"/>
                <w:numId w:val="2"/>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To attend meetings as required and assist the Finance Manager in producing reporting financial data.</w:t>
            </w:r>
          </w:p>
          <w:p w:rsidR="00BC7E03" w:rsidRPr="00B96092" w:rsidRDefault="00BC7E03">
            <w:pPr>
              <w:widowControl w:val="0"/>
              <w:spacing w:line="240" w:lineRule="auto"/>
              <w:rPr>
                <w:rFonts w:ascii="Avenir" w:eastAsia="Avenir" w:hAnsi="Avenir" w:cs="Avenir"/>
              </w:rPr>
            </w:pPr>
          </w:p>
          <w:p w:rsidR="00BC7E03" w:rsidRPr="00B96092" w:rsidRDefault="00B96092">
            <w:pPr>
              <w:widowControl w:val="0"/>
              <w:spacing w:line="240" w:lineRule="auto"/>
              <w:rPr>
                <w:rFonts w:ascii="Avenir" w:eastAsia="Avenir" w:hAnsi="Avenir" w:cs="Avenir"/>
                <w:b/>
              </w:rPr>
            </w:pPr>
            <w:r w:rsidRPr="00B96092">
              <w:rPr>
                <w:rFonts w:ascii="Avenir" w:eastAsia="Avenir" w:hAnsi="Avenir" w:cs="Avenir"/>
                <w:b/>
              </w:rPr>
              <w:t>Purchasing Procedures / Debtors</w:t>
            </w:r>
          </w:p>
          <w:p w:rsidR="00A02A09" w:rsidRPr="00B96092" w:rsidRDefault="00A02A09">
            <w:pPr>
              <w:widowControl w:val="0"/>
              <w:numPr>
                <w:ilvl w:val="0"/>
                <w:numId w:val="3"/>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To oversee the process or ensure that orders for goods and services are quickly and efficiently processes and that subsequent financial procedures, especially the paying of invoices, are carried out as required by the finance regulations.</w:t>
            </w:r>
          </w:p>
          <w:p w:rsidR="00BC7E03" w:rsidRPr="00B96092" w:rsidRDefault="00B96092">
            <w:pPr>
              <w:widowControl w:val="0"/>
              <w:numPr>
                <w:ilvl w:val="0"/>
                <w:numId w:val="3"/>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To be responsible for ensuring all</w:t>
            </w:r>
            <w:r w:rsidRPr="00B96092">
              <w:rPr>
                <w:rFonts w:ascii="Avenir" w:eastAsia="Avenir" w:hAnsi="Avenir" w:cs="Avenir"/>
                <w:color w:val="000000"/>
              </w:rPr>
              <w:t xml:space="preserve"> invoices are raised for goods / services provided by the Academy within set agreed timescales.  Dealing with any queries and investigations raised by debtors.</w:t>
            </w:r>
          </w:p>
          <w:p w:rsidR="00BC7E03" w:rsidRPr="00B96092" w:rsidRDefault="00B96092">
            <w:pPr>
              <w:widowControl w:val="0"/>
              <w:numPr>
                <w:ilvl w:val="0"/>
                <w:numId w:val="3"/>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To ensure that payment is received for goods and services provided by the Academy.</w:t>
            </w:r>
          </w:p>
          <w:p w:rsidR="00BC7E03" w:rsidRPr="00B96092" w:rsidRDefault="00B96092">
            <w:pPr>
              <w:widowControl w:val="0"/>
              <w:numPr>
                <w:ilvl w:val="0"/>
                <w:numId w:val="3"/>
              </w:numPr>
              <w:pBdr>
                <w:top w:val="nil"/>
                <w:left w:val="nil"/>
                <w:bottom w:val="nil"/>
                <w:right w:val="nil"/>
                <w:between w:val="nil"/>
              </w:pBdr>
              <w:spacing w:line="240" w:lineRule="auto"/>
              <w:rPr>
                <w:rFonts w:ascii="Avenir" w:eastAsia="Avenir" w:hAnsi="Avenir" w:cs="Avenir"/>
              </w:rPr>
            </w:pPr>
            <w:r w:rsidRPr="00B96092">
              <w:rPr>
                <w:rFonts w:ascii="Avenir" w:eastAsia="Avenir" w:hAnsi="Avenir" w:cs="Avenir"/>
                <w:color w:val="000000"/>
              </w:rPr>
              <w:t>To ensure tha</w:t>
            </w:r>
            <w:r w:rsidRPr="00B96092">
              <w:rPr>
                <w:rFonts w:ascii="Avenir" w:eastAsia="Avenir" w:hAnsi="Avenir" w:cs="Avenir"/>
                <w:color w:val="000000"/>
              </w:rPr>
              <w:t xml:space="preserve">t invoices for all goods and services provided by the Academy and that procedures for the recoupment of outstanding monies including the preparation of debt collecting are followed in </w:t>
            </w:r>
            <w:r w:rsidRPr="00B96092">
              <w:rPr>
                <w:rFonts w:ascii="Avenir" w:eastAsia="Avenir" w:hAnsi="Avenir" w:cs="Avenir"/>
              </w:rPr>
              <w:t>line with Trust guidelines and procedures.</w:t>
            </w:r>
          </w:p>
          <w:p w:rsidR="00BC7E03" w:rsidRPr="00B96092" w:rsidRDefault="00BC7E03">
            <w:pPr>
              <w:widowControl w:val="0"/>
              <w:spacing w:line="240" w:lineRule="auto"/>
              <w:rPr>
                <w:rFonts w:ascii="Avenir" w:eastAsia="Avenir" w:hAnsi="Avenir" w:cs="Avenir"/>
              </w:rPr>
            </w:pPr>
          </w:p>
          <w:p w:rsidR="00BC7E03" w:rsidRPr="00B96092" w:rsidRDefault="00B96092">
            <w:pPr>
              <w:widowControl w:val="0"/>
              <w:spacing w:line="240" w:lineRule="auto"/>
              <w:rPr>
                <w:rFonts w:ascii="Avenir" w:eastAsia="Avenir" w:hAnsi="Avenir" w:cs="Avenir"/>
                <w:b/>
              </w:rPr>
            </w:pPr>
            <w:r w:rsidRPr="00B96092">
              <w:rPr>
                <w:rFonts w:ascii="Avenir" w:eastAsia="Avenir" w:hAnsi="Avenir" w:cs="Avenir"/>
                <w:b/>
              </w:rPr>
              <w:t>Financial Administration / P</w:t>
            </w:r>
            <w:r w:rsidRPr="00B96092">
              <w:rPr>
                <w:rFonts w:ascii="Avenir" w:eastAsia="Avenir" w:hAnsi="Avenir" w:cs="Avenir"/>
                <w:b/>
              </w:rPr>
              <w:t>ayroll</w:t>
            </w:r>
          </w:p>
          <w:p w:rsidR="00BC7E03" w:rsidRPr="00B96092" w:rsidRDefault="00B96092">
            <w:pPr>
              <w:widowControl w:val="0"/>
              <w:numPr>
                <w:ilvl w:val="0"/>
                <w:numId w:val="4"/>
              </w:numPr>
              <w:pBdr>
                <w:top w:val="nil"/>
                <w:left w:val="nil"/>
                <w:bottom w:val="nil"/>
                <w:right w:val="nil"/>
                <w:between w:val="nil"/>
              </w:pBdr>
              <w:spacing w:line="240" w:lineRule="auto"/>
              <w:rPr>
                <w:rFonts w:ascii="Avenir" w:eastAsia="Avenir" w:hAnsi="Avenir" w:cs="Avenir"/>
              </w:rPr>
            </w:pPr>
            <w:r w:rsidRPr="00B96092">
              <w:rPr>
                <w:rFonts w:ascii="Avenir" w:eastAsia="Avenir" w:hAnsi="Avenir" w:cs="Avenir"/>
              </w:rPr>
              <w:t>To undertake tasks associated with payroll, ensuring information/contractual changes etc are c</w:t>
            </w:r>
            <w:r w:rsidR="00A02A09" w:rsidRPr="00B96092">
              <w:rPr>
                <w:rFonts w:ascii="Avenir" w:eastAsia="Avenir" w:hAnsi="Avenir" w:cs="Avenir"/>
              </w:rPr>
              <w:t>orrect</w:t>
            </w:r>
            <w:r w:rsidRPr="00B96092">
              <w:rPr>
                <w:rFonts w:ascii="Avenir" w:eastAsia="Avenir" w:hAnsi="Avenir" w:cs="Avenir"/>
              </w:rPr>
              <w:t xml:space="preserve">, complete variance analysis and raise queries internally/with </w:t>
            </w:r>
            <w:r w:rsidRPr="00B96092">
              <w:rPr>
                <w:rFonts w:ascii="Avenir" w:eastAsia="Avenir" w:hAnsi="Avenir" w:cs="Avenir"/>
              </w:rPr>
              <w:t xml:space="preserve">payroll provider </w:t>
            </w:r>
            <w:r w:rsidRPr="00B96092">
              <w:rPr>
                <w:rFonts w:ascii="Avenir" w:eastAsia="Avenir" w:hAnsi="Avenir" w:cs="Avenir"/>
              </w:rPr>
              <w:t>and received in time for the necessary deadlines.</w:t>
            </w:r>
          </w:p>
          <w:p w:rsidR="00BC7E03" w:rsidRPr="00B96092" w:rsidRDefault="00B96092">
            <w:pPr>
              <w:widowControl w:val="0"/>
              <w:numPr>
                <w:ilvl w:val="0"/>
                <w:numId w:val="4"/>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rPr>
              <w:t xml:space="preserve">To work alongside the Finance </w:t>
            </w:r>
            <w:r w:rsidRPr="00B96092">
              <w:rPr>
                <w:rFonts w:ascii="Avenir" w:eastAsia="Avenir" w:hAnsi="Avenir" w:cs="Avenir"/>
              </w:rPr>
              <w:t>Manager</w:t>
            </w:r>
            <w:r w:rsidRPr="00B96092">
              <w:rPr>
                <w:rFonts w:ascii="Avenir" w:eastAsia="Avenir" w:hAnsi="Avenir" w:cs="Avenir"/>
                <w:color w:val="000000"/>
              </w:rPr>
              <w:t xml:space="preserve"> in collating annual reports for the auditors in line with the requested informat</w:t>
            </w:r>
            <w:r w:rsidRPr="00B96092">
              <w:rPr>
                <w:rFonts w:ascii="Avenir" w:eastAsia="Avenir" w:hAnsi="Avenir" w:cs="Avenir"/>
                <w:color w:val="000000"/>
              </w:rPr>
              <w:t>ion.</w:t>
            </w:r>
          </w:p>
          <w:p w:rsidR="00BC7E03" w:rsidRPr="00B96092" w:rsidRDefault="00B96092">
            <w:pPr>
              <w:widowControl w:val="0"/>
              <w:numPr>
                <w:ilvl w:val="0"/>
                <w:numId w:val="4"/>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To assist the Finance Manage</w:t>
            </w:r>
            <w:r w:rsidR="00B07DF8" w:rsidRPr="00B96092">
              <w:rPr>
                <w:rFonts w:ascii="Avenir" w:eastAsia="Avenir" w:hAnsi="Avenir" w:cs="Avenir"/>
                <w:color w:val="000000"/>
              </w:rPr>
              <w:t>r</w:t>
            </w:r>
            <w:r w:rsidRPr="00B96092">
              <w:rPr>
                <w:rFonts w:ascii="Avenir" w:eastAsia="Avenir" w:hAnsi="Avenir" w:cs="Avenir"/>
                <w:color w:val="000000"/>
              </w:rPr>
              <w:t xml:space="preserve"> to carry out monthly salary reconciliations, investigate any anomalies, and to ensure all staff are paid correctly.  Prepare the payroll reports for approval.</w:t>
            </w:r>
          </w:p>
          <w:p w:rsidR="00BC7E03" w:rsidRPr="00B96092" w:rsidRDefault="00B96092">
            <w:pPr>
              <w:widowControl w:val="0"/>
              <w:numPr>
                <w:ilvl w:val="0"/>
                <w:numId w:val="4"/>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 xml:space="preserve">Prepare </w:t>
            </w:r>
            <w:r w:rsidRPr="00B96092">
              <w:rPr>
                <w:rFonts w:ascii="Avenir" w:eastAsia="Avenir" w:hAnsi="Avenir" w:cs="Avenir"/>
              </w:rPr>
              <w:t>an</w:t>
            </w:r>
            <w:r w:rsidRPr="00B96092">
              <w:rPr>
                <w:rFonts w:ascii="Avenir" w:eastAsia="Avenir" w:hAnsi="Avenir" w:cs="Avenir"/>
                <w:color w:val="000000"/>
              </w:rPr>
              <w:t xml:space="preserve"> input journal as required to ensure the integrity a</w:t>
            </w:r>
            <w:r w:rsidRPr="00B96092">
              <w:rPr>
                <w:rFonts w:ascii="Avenir" w:eastAsia="Avenir" w:hAnsi="Avenir" w:cs="Avenir"/>
                <w:color w:val="000000"/>
              </w:rPr>
              <w:t>nd accuracy of the information held on the accounting system.</w:t>
            </w:r>
          </w:p>
          <w:p w:rsidR="00BC7E03" w:rsidRPr="00B96092" w:rsidRDefault="00B96092">
            <w:pPr>
              <w:widowControl w:val="0"/>
              <w:numPr>
                <w:ilvl w:val="0"/>
                <w:numId w:val="4"/>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Support the Finance Manager with the monthly Management Accounts for the Academy, assist with preparation of monthly reports and income / expenditure analysis</w:t>
            </w:r>
          </w:p>
          <w:p w:rsidR="00BC7E03" w:rsidRPr="00B96092" w:rsidRDefault="00B96092">
            <w:pPr>
              <w:widowControl w:val="0"/>
              <w:numPr>
                <w:ilvl w:val="0"/>
                <w:numId w:val="4"/>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Support the Finance Manager with th</w:t>
            </w:r>
            <w:r w:rsidRPr="00B96092">
              <w:rPr>
                <w:rFonts w:ascii="Avenir" w:eastAsia="Avenir" w:hAnsi="Avenir" w:cs="Avenir"/>
                <w:color w:val="000000"/>
              </w:rPr>
              <w:t>e month end and year end procedures.</w:t>
            </w:r>
          </w:p>
          <w:p w:rsidR="00BC7E03" w:rsidRPr="00B96092" w:rsidRDefault="00B96092">
            <w:pPr>
              <w:widowControl w:val="0"/>
              <w:numPr>
                <w:ilvl w:val="0"/>
                <w:numId w:val="4"/>
              </w:numPr>
              <w:pBdr>
                <w:top w:val="nil"/>
                <w:left w:val="nil"/>
                <w:bottom w:val="nil"/>
                <w:right w:val="nil"/>
                <w:between w:val="nil"/>
              </w:pBdr>
              <w:spacing w:line="240" w:lineRule="auto"/>
              <w:rPr>
                <w:rFonts w:ascii="Avenir" w:eastAsia="Avenir" w:hAnsi="Avenir" w:cs="Avenir"/>
              </w:rPr>
            </w:pPr>
            <w:r w:rsidRPr="00B96092">
              <w:rPr>
                <w:rFonts w:ascii="Avenir" w:eastAsia="Avenir" w:hAnsi="Avenir" w:cs="Avenir"/>
              </w:rPr>
              <w:lastRenderedPageBreak/>
              <w:t>Support the Finance Manager to update staff structure &amp; payroll details on the budget system.</w:t>
            </w:r>
          </w:p>
          <w:p w:rsidR="00BC7E03" w:rsidRPr="00B96092" w:rsidRDefault="00B96092">
            <w:pPr>
              <w:widowControl w:val="0"/>
              <w:numPr>
                <w:ilvl w:val="0"/>
                <w:numId w:val="4"/>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 xml:space="preserve">To undertake any clerical and general office duties, including filing, answering the phones, monitoring the Finance email account </w:t>
            </w:r>
            <w:r w:rsidRPr="00B96092">
              <w:rPr>
                <w:rFonts w:ascii="Avenir" w:eastAsia="Avenir" w:hAnsi="Avenir" w:cs="Avenir"/>
                <w:color w:val="000000"/>
              </w:rPr>
              <w:t xml:space="preserve">and </w:t>
            </w:r>
            <w:r w:rsidRPr="00B96092">
              <w:rPr>
                <w:rFonts w:ascii="Avenir" w:eastAsia="Avenir" w:hAnsi="Avenir" w:cs="Avenir"/>
              </w:rPr>
              <w:t>assisting</w:t>
            </w:r>
            <w:r w:rsidRPr="00B96092">
              <w:rPr>
                <w:rFonts w:ascii="Avenir" w:eastAsia="Avenir" w:hAnsi="Avenir" w:cs="Avenir"/>
                <w:color w:val="000000"/>
              </w:rPr>
              <w:t xml:space="preserve"> staff with any finance queries.</w:t>
            </w:r>
          </w:p>
          <w:p w:rsidR="00BC7E03" w:rsidRPr="00B96092" w:rsidRDefault="00BC7E03">
            <w:pPr>
              <w:widowControl w:val="0"/>
              <w:pBdr>
                <w:top w:val="nil"/>
                <w:left w:val="nil"/>
                <w:bottom w:val="nil"/>
                <w:right w:val="nil"/>
                <w:between w:val="nil"/>
              </w:pBdr>
              <w:spacing w:line="240" w:lineRule="auto"/>
              <w:ind w:left="720"/>
              <w:rPr>
                <w:rFonts w:ascii="Avenir" w:eastAsia="Avenir" w:hAnsi="Avenir" w:cs="Avenir"/>
                <w:color w:val="000000"/>
              </w:rPr>
            </w:pPr>
          </w:p>
          <w:p w:rsidR="00B07DF8" w:rsidRPr="00B96092" w:rsidRDefault="00B07DF8">
            <w:pPr>
              <w:widowControl w:val="0"/>
              <w:pBdr>
                <w:top w:val="nil"/>
                <w:left w:val="nil"/>
                <w:bottom w:val="nil"/>
                <w:right w:val="nil"/>
                <w:between w:val="nil"/>
              </w:pBdr>
              <w:spacing w:line="240" w:lineRule="auto"/>
              <w:ind w:left="720"/>
              <w:rPr>
                <w:rFonts w:ascii="Avenir" w:eastAsia="Avenir" w:hAnsi="Avenir" w:cs="Avenir"/>
                <w:color w:val="000000"/>
              </w:rPr>
            </w:pPr>
          </w:p>
          <w:p w:rsidR="00BC7E03" w:rsidRPr="00B96092" w:rsidRDefault="00B96092">
            <w:pPr>
              <w:widowControl w:val="0"/>
              <w:spacing w:line="240" w:lineRule="auto"/>
              <w:rPr>
                <w:rFonts w:ascii="Avenir" w:eastAsia="Avenir" w:hAnsi="Avenir" w:cs="Avenir"/>
                <w:b/>
              </w:rPr>
            </w:pPr>
            <w:r w:rsidRPr="00B96092">
              <w:rPr>
                <w:rFonts w:ascii="Avenir" w:eastAsia="Avenir" w:hAnsi="Avenir" w:cs="Avenir"/>
                <w:b/>
              </w:rPr>
              <w:t>Supervision</w:t>
            </w:r>
          </w:p>
          <w:p w:rsidR="00BC7E03" w:rsidRPr="00B96092" w:rsidRDefault="00B96092">
            <w:pPr>
              <w:widowControl w:val="0"/>
              <w:numPr>
                <w:ilvl w:val="0"/>
                <w:numId w:val="5"/>
              </w:numPr>
              <w:pBdr>
                <w:top w:val="nil"/>
                <w:left w:val="nil"/>
                <w:bottom w:val="nil"/>
                <w:right w:val="nil"/>
                <w:between w:val="nil"/>
              </w:pBdr>
              <w:spacing w:line="240" w:lineRule="auto"/>
              <w:rPr>
                <w:rFonts w:ascii="Avenir" w:eastAsia="Avenir" w:hAnsi="Avenir" w:cs="Avenir"/>
                <w:color w:val="000000"/>
              </w:rPr>
            </w:pPr>
            <w:r w:rsidRPr="00B96092">
              <w:rPr>
                <w:rFonts w:ascii="Avenir" w:eastAsia="Avenir" w:hAnsi="Avenir" w:cs="Avenir"/>
                <w:color w:val="000000"/>
              </w:rPr>
              <w:t xml:space="preserve">To supervise staff responsible </w:t>
            </w:r>
            <w:r w:rsidRPr="00B96092">
              <w:rPr>
                <w:rFonts w:ascii="Avenir" w:eastAsia="Avenir" w:hAnsi="Avenir" w:cs="Avenir"/>
              </w:rPr>
              <w:t>for this</w:t>
            </w:r>
            <w:r w:rsidRPr="00B96092">
              <w:rPr>
                <w:rFonts w:ascii="Avenir" w:eastAsia="Avenir" w:hAnsi="Avenir" w:cs="Avenir"/>
                <w:color w:val="000000"/>
              </w:rPr>
              <w:t xml:space="preserve"> post, for example, giving instructions, checking work is completed to set deadlines and to the required standards, giving on the job training and development, and conducting appraisals where appropriate.</w:t>
            </w:r>
          </w:p>
          <w:p w:rsidR="00BC7E03" w:rsidRPr="00B96092" w:rsidRDefault="00B96092">
            <w:pPr>
              <w:widowControl w:val="0"/>
              <w:numPr>
                <w:ilvl w:val="0"/>
                <w:numId w:val="5"/>
              </w:numPr>
              <w:pBdr>
                <w:top w:val="nil"/>
                <w:left w:val="nil"/>
                <w:bottom w:val="nil"/>
                <w:right w:val="nil"/>
                <w:between w:val="nil"/>
              </w:pBdr>
              <w:spacing w:line="240" w:lineRule="auto"/>
              <w:rPr>
                <w:rFonts w:ascii="Avenir" w:eastAsia="Avenir" w:hAnsi="Avenir" w:cs="Avenir"/>
                <w:b/>
                <w:color w:val="000000"/>
              </w:rPr>
            </w:pPr>
            <w:r w:rsidRPr="00B96092">
              <w:rPr>
                <w:rFonts w:ascii="Avenir" w:eastAsia="Avenir" w:hAnsi="Avenir" w:cs="Avenir"/>
                <w:color w:val="000000"/>
              </w:rPr>
              <w:t>To ensure the efficient and smooth running of the finance office on a day to day basis.</w:t>
            </w:r>
          </w:p>
        </w:tc>
      </w:tr>
      <w:tr w:rsidR="00BC7E03">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spacing w:line="240" w:lineRule="auto"/>
              <w:rPr>
                <w:rFonts w:ascii="Avenir" w:eastAsia="Avenir" w:hAnsi="Avenir" w:cs="Avenir"/>
                <w:color w:val="00A1CF"/>
              </w:rPr>
            </w:pPr>
            <w:r>
              <w:rPr>
                <w:rFonts w:ascii="Avenir" w:eastAsia="Avenir" w:hAnsi="Avenir" w:cs="Avenir"/>
                <w:color w:val="00A1CF"/>
                <w:sz w:val="28"/>
                <w:szCs w:val="28"/>
              </w:rPr>
              <w:lastRenderedPageBreak/>
              <w:t>Standard Duties:</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To understand the importance of inclusion, equality and diversity, both when working with pupils and with colleagues, and to promote equal opportuniti</w:t>
            </w:r>
            <w:r>
              <w:rPr>
                <w:rFonts w:ascii="Avenir" w:eastAsia="Avenir" w:hAnsi="Avenir" w:cs="Avenir"/>
              </w:rPr>
              <w:t>es for all.</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To uphold and promote the values and the ethos of the school.</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To implement and uphold the policies, procedures and codes of practice of the School, including relating to customer care, finance, data protection, ICT, health &amp; safety, anti-bullyi</w:t>
            </w:r>
            <w:r>
              <w:rPr>
                <w:rFonts w:ascii="Avenir" w:eastAsia="Avenir" w:hAnsi="Avenir" w:cs="Avenir"/>
              </w:rPr>
              <w:t>ng and safeguarding/child protection.</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To take a proactive approach to health and safety, working with others in the school to minimise and mitigate potential hazards and risks, and actively contribute to the security of the school, e.g. challenging a stran</w:t>
            </w:r>
            <w:r>
              <w:rPr>
                <w:rFonts w:ascii="Avenir" w:eastAsia="Avenir" w:hAnsi="Avenir" w:cs="Avenir"/>
              </w:rPr>
              <w:t>ger on the premises.</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To participate and engage with workplace learning and development opportunities, subject to the school’s training plan, working to continually improve own performance and that of the team/school.</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To attend and participate in relevant meetings as appropriate.</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 xml:space="preserve">To undertake any other additional duties commensurate with the grade of the post. </w:t>
            </w:r>
          </w:p>
        </w:tc>
      </w:tr>
    </w:tbl>
    <w:p w:rsidR="00BC7E03" w:rsidRDefault="00BC7E0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venir" w:eastAsia="Avenir" w:hAnsi="Avenir" w:cs="Avenir"/>
          <w:color w:val="00A1CF"/>
        </w:rPr>
      </w:pPr>
    </w:p>
    <w:p w:rsidR="00BC7E03" w:rsidRDefault="00BC7E03">
      <w:pPr>
        <w:shd w:val="clear" w:color="auto" w:fill="FFFFFF"/>
        <w:spacing w:line="240" w:lineRule="auto"/>
        <w:rPr>
          <w:rFonts w:ascii="Avenir" w:eastAsia="Avenir" w:hAnsi="Avenir" w:cs="Avenir"/>
          <w:color w:val="00A1CF"/>
        </w:rPr>
      </w:pPr>
    </w:p>
    <w:tbl>
      <w:tblPr>
        <w:tblStyle w:val="ab"/>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2085"/>
        <w:gridCol w:w="1980"/>
      </w:tblGrid>
      <w:tr w:rsidR="00BC7E03">
        <w:trPr>
          <w:trHeight w:val="600"/>
        </w:trPr>
        <w:tc>
          <w:tcPr>
            <w:tcW w:w="9900" w:type="dxa"/>
            <w:gridSpan w:val="3"/>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spacing w:line="240" w:lineRule="auto"/>
              <w:rPr>
                <w:rFonts w:ascii="Avenir" w:eastAsia="Avenir" w:hAnsi="Avenir" w:cs="Avenir"/>
                <w:color w:val="00A1CF"/>
              </w:rPr>
            </w:pPr>
            <w:r>
              <w:rPr>
                <w:rFonts w:ascii="Avenir" w:eastAsia="Avenir" w:hAnsi="Avenir" w:cs="Avenir"/>
                <w:color w:val="00A1CF"/>
                <w:sz w:val="28"/>
                <w:szCs w:val="28"/>
              </w:rPr>
              <w:t xml:space="preserve">Personal Attributes Required </w:t>
            </w:r>
            <w:r>
              <w:rPr>
                <w:rFonts w:ascii="Avenir" w:eastAsia="Avenir" w:hAnsi="Avenir" w:cs="Avenir"/>
                <w:color w:val="00A1CF"/>
              </w:rPr>
              <w:t>(based on job description):</w:t>
            </w:r>
          </w:p>
        </w:tc>
      </w:tr>
      <w:tr w:rsidR="00BC7E03">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pBdr>
                <w:top w:val="nil"/>
                <w:left w:val="nil"/>
                <w:bottom w:val="nil"/>
                <w:right w:val="nil"/>
                <w:between w:val="nil"/>
              </w:pBdr>
              <w:spacing w:line="240" w:lineRule="auto"/>
              <w:rPr>
                <w:rFonts w:ascii="Avenir" w:eastAsia="Avenir" w:hAnsi="Avenir" w:cs="Avenir"/>
                <w:color w:val="00A1CF"/>
                <w:sz w:val="28"/>
                <w:szCs w:val="28"/>
              </w:rPr>
            </w:pPr>
            <w:r>
              <w:rPr>
                <w:rFonts w:ascii="Avenir" w:eastAsia="Avenir" w:hAnsi="Avenir" w:cs="Avenir"/>
                <w:color w:val="00A1CF"/>
                <w:sz w:val="28"/>
                <w:szCs w:val="28"/>
              </w:rPr>
              <w:t>Attributes</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All attributes are essential, unless indicated below as ‘desirable (D)’</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How measured, e.g. application form (A), interview (I) test (T)</w:t>
            </w:r>
          </w:p>
        </w:tc>
      </w:tr>
      <w:tr w:rsidR="00BC7E03">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Qualifications</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Level 4 AAT Diploma in Accounting, or equivalent qualification (or working towards this qualification)</w:t>
            </w:r>
          </w:p>
          <w:p w:rsidR="00BC7E03" w:rsidRDefault="00BC7E03">
            <w:pPr>
              <w:widowControl w:val="0"/>
              <w:pBdr>
                <w:top w:val="nil"/>
                <w:left w:val="nil"/>
                <w:bottom w:val="nil"/>
                <w:right w:val="nil"/>
                <w:between w:val="nil"/>
              </w:pBdr>
              <w:spacing w:line="240" w:lineRule="auto"/>
              <w:rPr>
                <w:rFonts w:ascii="Avenir" w:eastAsia="Avenir" w:hAnsi="Avenir" w:cs="Avenir"/>
                <w:color w:val="00A1CF"/>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C7E03">
            <w:pPr>
              <w:widowControl w:val="0"/>
              <w:pBdr>
                <w:top w:val="nil"/>
                <w:left w:val="nil"/>
                <w:bottom w:val="nil"/>
                <w:right w:val="nil"/>
                <w:between w:val="nil"/>
              </w:pBdr>
              <w:spacing w:line="240" w:lineRule="auto"/>
              <w:jc w:val="center"/>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tc>
      </w:tr>
      <w:tr w:rsidR="00BC7E03">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Experience</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Experience of working in a Finance Environment</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 xml:space="preserve">Experience of using computerised packages for </w:t>
            </w:r>
            <w:r>
              <w:rPr>
                <w:rFonts w:ascii="Avenir" w:eastAsia="Avenir" w:hAnsi="Avenir" w:cs="Avenir"/>
              </w:rPr>
              <w:lastRenderedPageBreak/>
              <w:t>financial administration, e.g. word processing, spreadsheets, databases and raising/ processing invoices</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Experience of producing financial and statistical information clearly in a way that can be understood by others</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 xml:space="preserve">Experience of budget monitoring, preparing statements for budget holders and analysing data for errors and discrepancies </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Experience of undertak</w:t>
            </w:r>
            <w:r>
              <w:rPr>
                <w:rFonts w:ascii="Avenir" w:eastAsia="Avenir" w:hAnsi="Avenir" w:cs="Avenir"/>
              </w:rPr>
              <w:t>ing a range of administration/clerical tasks</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Experience of team-working to work effectively with others and meet deadlines and goals</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Experience of working in a school or other educational setting</w:t>
            </w:r>
          </w:p>
          <w:p w:rsidR="00BC7E03" w:rsidRDefault="00B96092">
            <w:pPr>
              <w:widowControl w:val="0"/>
              <w:numPr>
                <w:ilvl w:val="0"/>
                <w:numId w:val="1"/>
              </w:numPr>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rPr>
              <w:t>Experience of supervising staff including duties such as giv</w:t>
            </w:r>
            <w:r>
              <w:rPr>
                <w:rFonts w:ascii="Avenir" w:eastAsia="Avenir" w:hAnsi="Avenir" w:cs="Avenir"/>
              </w:rPr>
              <w:t>ing instructions, checking quality of work, recruitment and performance management</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tc>
      </w:tr>
      <w:tr w:rsidR="00BC7E03">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lastRenderedPageBreak/>
              <w:t>Skills, Ability, Knowledge</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Excellent communication skills to deliver polite, courteous and efficient customer service and to give information and advice to range of audiences on financial matters</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Analytical skills to interpret information to solve problems and make recommendations f</w:t>
            </w:r>
            <w:r>
              <w:rPr>
                <w:rFonts w:ascii="Avenir" w:eastAsia="Avenir" w:hAnsi="Avenir" w:cs="Avenir"/>
              </w:rPr>
              <w:t>or action</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Excellent organisational skills to work under pressure to complete tasks to potentially conflicting deadlines, which can involve re-prioritising own work (and that of the team if necessary)</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 xml:space="preserve">Ability to be methodical and thorough to ensure work is </w:t>
            </w:r>
            <w:r>
              <w:rPr>
                <w:rFonts w:ascii="Avenir" w:eastAsia="Avenir" w:hAnsi="Avenir" w:cs="Avenir"/>
              </w:rPr>
              <w:t xml:space="preserve">accurate </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Initiative to respond to unexpected problems, using recognised policies and procedures as a guide</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Calm under pressure, resilient, reliable and committed to inclusive education</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Knowledge of relevant financial best practice and legal requirements a</w:t>
            </w:r>
            <w:r>
              <w:rPr>
                <w:rFonts w:ascii="Avenir" w:eastAsia="Avenir" w:hAnsi="Avenir" w:cs="Avenir"/>
              </w:rPr>
              <w:t>ppropriate to the role, including VAT, tax, auditing and credit control</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Understand the financial functions and duties of a Multi Academy Trust</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Understanding of the financial framework and regulations that an Academy is required to operate in</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 xml:space="preserve">Understanding of the need of GDPR within an Academy context and the need to keep information </w:t>
            </w:r>
            <w:r>
              <w:rPr>
                <w:rFonts w:ascii="Avenir" w:eastAsia="Avenir" w:hAnsi="Avenir" w:cs="Avenir"/>
              </w:rPr>
              <w:lastRenderedPageBreak/>
              <w:t>confidential</w:t>
            </w:r>
          </w:p>
          <w:p w:rsidR="00BC7E03" w:rsidRDefault="00B96092">
            <w:pPr>
              <w:widowControl w:val="0"/>
              <w:numPr>
                <w:ilvl w:val="0"/>
                <w:numId w:val="1"/>
              </w:numPr>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rPr>
              <w:t>Understanding of why safeguarding is important when working with children and young people</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C7E03">
            <w:pPr>
              <w:widowControl w:val="0"/>
              <w:pBdr>
                <w:top w:val="nil"/>
                <w:left w:val="nil"/>
                <w:bottom w:val="nil"/>
                <w:right w:val="nil"/>
                <w:between w:val="nil"/>
              </w:pBdr>
              <w:spacing w:line="240" w:lineRule="auto"/>
              <w:jc w:val="center"/>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tc>
      </w:tr>
      <w:tr w:rsidR="00BC7E03">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lastRenderedPageBreak/>
              <w:t>Personal Qualities</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Be prepared to work flexibly at all times and occasionally outside office hours</w:t>
            </w:r>
          </w:p>
          <w:p w:rsidR="00BC7E03" w:rsidRDefault="00B96092">
            <w:pPr>
              <w:widowControl w:val="0"/>
              <w:numPr>
                <w:ilvl w:val="0"/>
                <w:numId w:val="1"/>
              </w:numPr>
              <w:spacing w:line="240" w:lineRule="auto"/>
              <w:rPr>
                <w:rFonts w:ascii="Avenir" w:eastAsia="Avenir" w:hAnsi="Avenir" w:cs="Avenir"/>
              </w:rPr>
            </w:pPr>
            <w:r>
              <w:rPr>
                <w:rFonts w:ascii="Avenir" w:eastAsia="Avenir" w:hAnsi="Avenir" w:cs="Avenir"/>
              </w:rPr>
              <w:t>Commitment to self-development</w:t>
            </w:r>
          </w:p>
          <w:p w:rsidR="00BC7E03" w:rsidRDefault="00BC7E03">
            <w:pPr>
              <w:widowControl w:val="0"/>
              <w:pBdr>
                <w:top w:val="nil"/>
                <w:left w:val="nil"/>
                <w:bottom w:val="nil"/>
                <w:right w:val="nil"/>
                <w:between w:val="nil"/>
              </w:pBdr>
              <w:spacing w:line="240" w:lineRule="auto"/>
              <w:rPr>
                <w:rFonts w:ascii="Avenir" w:eastAsia="Avenir" w:hAnsi="Avenir" w:cs="Avenir"/>
                <w:color w:val="00A1CF"/>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C7E03">
            <w:pPr>
              <w:widowControl w:val="0"/>
              <w:pBdr>
                <w:top w:val="nil"/>
                <w:left w:val="nil"/>
                <w:bottom w:val="nil"/>
                <w:right w:val="nil"/>
                <w:between w:val="nil"/>
              </w:pBdr>
              <w:spacing w:line="240" w:lineRule="auto"/>
              <w:jc w:val="center"/>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I</w:t>
            </w:r>
          </w:p>
          <w:p w:rsidR="00BC7E03" w:rsidRDefault="00BC7E03">
            <w:pPr>
              <w:widowControl w:val="0"/>
              <w:pBdr>
                <w:top w:val="nil"/>
                <w:left w:val="nil"/>
                <w:bottom w:val="nil"/>
                <w:right w:val="nil"/>
                <w:between w:val="nil"/>
              </w:pBdr>
              <w:spacing w:line="240" w:lineRule="auto"/>
              <w:jc w:val="center"/>
              <w:rPr>
                <w:rFonts w:ascii="Avenir" w:eastAsia="Avenir" w:hAnsi="Avenir" w:cs="Avenir"/>
              </w:rPr>
            </w:pPr>
          </w:p>
          <w:p w:rsidR="00BC7E03" w:rsidRDefault="00B96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I</w:t>
            </w:r>
          </w:p>
        </w:tc>
      </w:tr>
    </w:tbl>
    <w:p w:rsidR="00BC7E03" w:rsidRDefault="00BC7E03">
      <w:pPr>
        <w:widowControl w:val="0"/>
        <w:spacing w:line="240" w:lineRule="auto"/>
        <w:ind w:left="-709" w:right="-805"/>
        <w:rPr>
          <w:rFonts w:ascii="Avenir" w:eastAsia="Avenir" w:hAnsi="Avenir" w:cs="Avenir"/>
        </w:rPr>
      </w:pPr>
      <w:bookmarkStart w:id="0" w:name="_heading=h.30j0zll" w:colFirst="0" w:colLast="0"/>
      <w:bookmarkEnd w:id="0"/>
    </w:p>
    <w:p w:rsidR="00BC7E03" w:rsidRDefault="00B96092">
      <w:pPr>
        <w:widowControl w:val="0"/>
        <w:spacing w:line="240" w:lineRule="auto"/>
        <w:rPr>
          <w:rFonts w:ascii="Avenir" w:eastAsia="Avenir" w:hAnsi="Avenir" w:cs="Avenir"/>
        </w:rPr>
      </w:pPr>
      <w:bookmarkStart w:id="1" w:name="_heading=h.1fob9te" w:colFirst="0" w:colLast="0"/>
      <w:bookmarkEnd w:id="1"/>
      <w:r>
        <w:rPr>
          <w:rFonts w:ascii="Avenir" w:eastAsia="Avenir" w:hAnsi="Avenir" w:cs="Avenir"/>
        </w:rPr>
        <w:t>This post is subject to an enhanced DBS check.  We value variety and individual differences, and aim to create a culture, environment and practices at all levels which encompass acceptance, respect and inclusion. All our colleagues are expected to demonstr</w:t>
      </w:r>
      <w:r>
        <w:rPr>
          <w:rFonts w:ascii="Avenir" w:eastAsia="Avenir" w:hAnsi="Avenir" w:cs="Avenir"/>
        </w:rPr>
        <w:t>ate a commitment to co-operative values and principles, and the Ways of Being Co-op.</w:t>
      </w:r>
    </w:p>
    <w:p w:rsidR="00BC7E03" w:rsidRDefault="00BC7E03">
      <w:pPr>
        <w:widowControl w:val="0"/>
        <w:spacing w:line="240" w:lineRule="auto"/>
        <w:rPr>
          <w:rFonts w:ascii="Avenir" w:eastAsia="Avenir" w:hAnsi="Avenir" w:cs="Avenir"/>
        </w:rPr>
      </w:pPr>
    </w:p>
    <w:tbl>
      <w:tblPr>
        <w:tblStyle w:val="ac"/>
        <w:tblW w:w="9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8"/>
        <w:gridCol w:w="1701"/>
        <w:gridCol w:w="2835"/>
        <w:gridCol w:w="2835"/>
      </w:tblGrid>
      <w:tr w:rsidR="00BC7E03">
        <w:trPr>
          <w:trHeight w:val="227"/>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C7E03">
            <w:pPr>
              <w:widowControl w:val="0"/>
              <w:pBdr>
                <w:top w:val="nil"/>
                <w:left w:val="nil"/>
                <w:bottom w:val="nil"/>
                <w:right w:val="nil"/>
                <w:between w:val="nil"/>
              </w:pBdr>
              <w:spacing w:line="240" w:lineRule="auto"/>
              <w:rPr>
                <w:rFonts w:ascii="Avenir" w:eastAsia="Avenir" w:hAnsi="Avenir" w:cs="Avenir"/>
                <w:color w:val="00A1CF"/>
              </w:rPr>
            </w:pPr>
          </w:p>
        </w:tc>
        <w:tc>
          <w:tcPr>
            <w:tcW w:w="1701" w:type="dxa"/>
            <w:tcBorders>
              <w:top w:val="single" w:sz="8" w:space="0" w:color="00A1CF"/>
              <w:left w:val="single" w:sz="8" w:space="0" w:color="00A1CF"/>
              <w:bottom w:val="single" w:sz="8" w:space="0" w:color="00A1CF"/>
              <w:right w:val="single" w:sz="8" w:space="0" w:color="00A1CF"/>
            </w:tcBorders>
          </w:tcPr>
          <w:p w:rsidR="00BC7E03" w:rsidRDefault="00B96092">
            <w:pPr>
              <w:widowControl w:val="0"/>
              <w:pBdr>
                <w:top w:val="nil"/>
                <w:left w:val="nil"/>
                <w:bottom w:val="nil"/>
                <w:right w:val="nil"/>
                <w:between w:val="nil"/>
              </w:pBdr>
              <w:spacing w:line="240" w:lineRule="auto"/>
              <w:jc w:val="center"/>
              <w:rPr>
                <w:rFonts w:ascii="Avenir" w:eastAsia="Avenir" w:hAnsi="Avenir" w:cs="Avenir"/>
                <w:color w:val="00A1CF"/>
              </w:rPr>
            </w:pPr>
            <w:r>
              <w:rPr>
                <w:color w:val="00A1CF"/>
              </w:rPr>
              <w:t>DATE</w:t>
            </w: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pBdr>
                <w:top w:val="nil"/>
                <w:left w:val="nil"/>
                <w:bottom w:val="nil"/>
                <w:right w:val="nil"/>
                <w:between w:val="nil"/>
              </w:pBdr>
              <w:spacing w:line="240" w:lineRule="auto"/>
              <w:jc w:val="center"/>
              <w:rPr>
                <w:rFonts w:ascii="Avenir" w:eastAsia="Avenir" w:hAnsi="Avenir" w:cs="Avenir"/>
                <w:color w:val="00A1CF"/>
              </w:rPr>
            </w:pPr>
            <w:r>
              <w:rPr>
                <w:color w:val="00A1CF"/>
              </w:rPr>
              <w:t>NAME</w:t>
            </w: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rsidR="00BC7E03" w:rsidRDefault="00B96092">
            <w:pPr>
              <w:widowControl w:val="0"/>
              <w:pBdr>
                <w:top w:val="nil"/>
                <w:left w:val="nil"/>
                <w:bottom w:val="nil"/>
                <w:right w:val="nil"/>
                <w:between w:val="nil"/>
              </w:pBdr>
              <w:spacing w:line="240" w:lineRule="auto"/>
              <w:jc w:val="center"/>
              <w:rPr>
                <w:rFonts w:ascii="Avenir" w:eastAsia="Avenir" w:hAnsi="Avenir" w:cs="Avenir"/>
                <w:color w:val="00A1CF"/>
              </w:rPr>
            </w:pPr>
            <w:r>
              <w:rPr>
                <w:color w:val="00A1CF"/>
              </w:rPr>
              <w:t>POST TITLE</w:t>
            </w:r>
          </w:p>
        </w:tc>
      </w:tr>
      <w:tr w:rsidR="00BC7E03">
        <w:trPr>
          <w:trHeight w:val="283"/>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rsidR="00BC7E03" w:rsidRDefault="00B96092">
            <w:pPr>
              <w:widowControl w:val="0"/>
              <w:pBdr>
                <w:top w:val="nil"/>
                <w:left w:val="nil"/>
                <w:bottom w:val="nil"/>
                <w:right w:val="nil"/>
                <w:between w:val="nil"/>
              </w:pBdr>
              <w:spacing w:line="240" w:lineRule="auto"/>
              <w:rPr>
                <w:rFonts w:ascii="Avenir" w:eastAsia="Avenir" w:hAnsi="Avenir" w:cs="Avenir"/>
                <w:color w:val="00A1CF"/>
              </w:rPr>
            </w:pPr>
            <w:r>
              <w:rPr>
                <w:color w:val="00A1CF"/>
              </w:rPr>
              <w:t>PREPARED</w:t>
            </w:r>
          </w:p>
        </w:tc>
        <w:tc>
          <w:tcPr>
            <w:tcW w:w="1701" w:type="dxa"/>
            <w:tcBorders>
              <w:top w:val="single" w:sz="8" w:space="0" w:color="00A1CF"/>
              <w:left w:val="single" w:sz="8" w:space="0" w:color="00A1CF"/>
              <w:bottom w:val="single" w:sz="8" w:space="0" w:color="00A1CF"/>
              <w:right w:val="single" w:sz="8" w:space="0" w:color="00A1CF"/>
            </w:tcBorders>
            <w:vAlign w:val="center"/>
          </w:tcPr>
          <w:p w:rsidR="00BC7E03" w:rsidRDefault="00A02A09">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Jul</w:t>
            </w:r>
            <w:r w:rsidR="00B96092">
              <w:rPr>
                <w:rFonts w:ascii="Avenir" w:eastAsia="Avenir" w:hAnsi="Avenir" w:cs="Avenir"/>
              </w:rPr>
              <w:t xml:space="preserve"> 2025</w:t>
            </w:r>
            <w:bookmarkStart w:id="2" w:name="_GoBack"/>
            <w:bookmarkEnd w:id="2"/>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rsidR="00BC7E03" w:rsidRDefault="00A02A09">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Cynthia Watson</w:t>
            </w: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rsidR="00BC7E03" w:rsidRDefault="00B96092">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Finance Manager</w:t>
            </w:r>
          </w:p>
        </w:tc>
      </w:tr>
      <w:tr w:rsidR="00BC7E03">
        <w:trPr>
          <w:trHeight w:val="283"/>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rsidR="00BC7E03" w:rsidRDefault="00B96092">
            <w:pPr>
              <w:widowControl w:val="0"/>
              <w:pBdr>
                <w:top w:val="nil"/>
                <w:left w:val="nil"/>
                <w:bottom w:val="nil"/>
                <w:right w:val="nil"/>
                <w:between w:val="nil"/>
              </w:pBdr>
              <w:spacing w:line="240" w:lineRule="auto"/>
              <w:rPr>
                <w:color w:val="00A1CF"/>
              </w:rPr>
            </w:pPr>
            <w:r>
              <w:rPr>
                <w:color w:val="00A1CF"/>
              </w:rPr>
              <w:t>REVIEWED</w:t>
            </w:r>
          </w:p>
        </w:tc>
        <w:tc>
          <w:tcPr>
            <w:tcW w:w="1701" w:type="dxa"/>
            <w:tcBorders>
              <w:top w:val="single" w:sz="8" w:space="0" w:color="00A1CF"/>
              <w:left w:val="single" w:sz="8" w:space="0" w:color="00A1CF"/>
              <w:bottom w:val="single" w:sz="8" w:space="0" w:color="00A1CF"/>
              <w:right w:val="single" w:sz="8" w:space="0" w:color="00A1CF"/>
            </w:tcBorders>
            <w:vAlign w:val="center"/>
          </w:tcPr>
          <w:p w:rsidR="00BC7E03" w:rsidRDefault="00BC7E03">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rsidR="00BC7E03" w:rsidRDefault="00BC7E03">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rsidR="00BC7E03" w:rsidRDefault="00BC7E03">
            <w:pPr>
              <w:widowControl w:val="0"/>
              <w:pBdr>
                <w:top w:val="nil"/>
                <w:left w:val="nil"/>
                <w:bottom w:val="nil"/>
                <w:right w:val="nil"/>
                <w:between w:val="nil"/>
              </w:pBdr>
              <w:spacing w:line="240" w:lineRule="auto"/>
              <w:rPr>
                <w:rFonts w:ascii="Avenir" w:eastAsia="Avenir" w:hAnsi="Avenir" w:cs="Avenir"/>
              </w:rPr>
            </w:pPr>
          </w:p>
        </w:tc>
      </w:tr>
      <w:tr w:rsidR="00BC7E03">
        <w:trPr>
          <w:trHeight w:val="283"/>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rsidR="00BC7E03" w:rsidRDefault="00B96092">
            <w:pPr>
              <w:widowControl w:val="0"/>
              <w:pBdr>
                <w:top w:val="nil"/>
                <w:left w:val="nil"/>
                <w:bottom w:val="nil"/>
                <w:right w:val="nil"/>
                <w:between w:val="nil"/>
              </w:pBdr>
              <w:spacing w:line="240" w:lineRule="auto"/>
              <w:rPr>
                <w:color w:val="00A1CF"/>
              </w:rPr>
            </w:pPr>
            <w:r>
              <w:rPr>
                <w:color w:val="00A1CF"/>
              </w:rPr>
              <w:t>REVIEWED</w:t>
            </w:r>
          </w:p>
        </w:tc>
        <w:tc>
          <w:tcPr>
            <w:tcW w:w="1701" w:type="dxa"/>
            <w:tcBorders>
              <w:top w:val="single" w:sz="8" w:space="0" w:color="00A1CF"/>
              <w:left w:val="single" w:sz="8" w:space="0" w:color="00A1CF"/>
              <w:bottom w:val="single" w:sz="8" w:space="0" w:color="00A1CF"/>
              <w:right w:val="single" w:sz="8" w:space="0" w:color="00A1CF"/>
            </w:tcBorders>
            <w:vAlign w:val="center"/>
          </w:tcPr>
          <w:p w:rsidR="00BC7E03" w:rsidRDefault="00BC7E03">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rsidR="00BC7E03" w:rsidRDefault="00BC7E03">
            <w:pPr>
              <w:widowControl w:val="0"/>
              <w:pBdr>
                <w:top w:val="nil"/>
                <w:left w:val="nil"/>
                <w:bottom w:val="nil"/>
                <w:right w:val="nil"/>
                <w:between w:val="nil"/>
              </w:pBdr>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rsidR="00BC7E03" w:rsidRDefault="00BC7E03">
            <w:pPr>
              <w:widowControl w:val="0"/>
              <w:pBdr>
                <w:top w:val="nil"/>
                <w:left w:val="nil"/>
                <w:bottom w:val="nil"/>
                <w:right w:val="nil"/>
                <w:between w:val="nil"/>
              </w:pBdr>
              <w:spacing w:line="240" w:lineRule="auto"/>
              <w:rPr>
                <w:rFonts w:ascii="Avenir" w:eastAsia="Avenir" w:hAnsi="Avenir" w:cs="Avenir"/>
              </w:rPr>
            </w:pPr>
          </w:p>
        </w:tc>
      </w:tr>
    </w:tbl>
    <w:p w:rsidR="00BC7E03" w:rsidRDefault="00BC7E03">
      <w:pPr>
        <w:widowControl w:val="0"/>
        <w:spacing w:line="240" w:lineRule="auto"/>
        <w:rPr>
          <w:rFonts w:ascii="Avenir" w:eastAsia="Avenir" w:hAnsi="Avenir" w:cs="Avenir"/>
          <w:color w:val="00A1CF"/>
          <w:sz w:val="40"/>
          <w:szCs w:val="40"/>
        </w:rPr>
      </w:pPr>
    </w:p>
    <w:sectPr w:rsidR="00BC7E03">
      <w:headerReference w:type="default" r:id="rId8"/>
      <w:footerReference w:type="default" r:id="rId9"/>
      <w:pgSz w:w="12240" w:h="15840"/>
      <w:pgMar w:top="1440" w:right="90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96092">
      <w:pPr>
        <w:spacing w:line="240" w:lineRule="auto"/>
      </w:pPr>
      <w:r>
        <w:separator/>
      </w:r>
    </w:p>
  </w:endnote>
  <w:endnote w:type="continuationSeparator" w:id="0">
    <w:p w:rsidR="00000000" w:rsidRDefault="00B960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E03" w:rsidRDefault="00B96092">
    <w:pPr>
      <w:jc w:val="right"/>
    </w:pPr>
    <w:r>
      <w:rPr>
        <w:b/>
      </w:rPr>
      <w:fldChar w:fldCharType="begin"/>
    </w:r>
    <w:r>
      <w:rPr>
        <w:b/>
      </w:rPr>
      <w:instrText>PAGE</w:instrText>
    </w:r>
    <w:r w:rsidR="00B07DF8">
      <w:rPr>
        <w:b/>
      </w:rPr>
      <w:fldChar w:fldCharType="separate"/>
    </w:r>
    <w:r w:rsidR="00B07DF8">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96092">
      <w:pPr>
        <w:spacing w:line="240" w:lineRule="auto"/>
      </w:pPr>
      <w:r>
        <w:separator/>
      </w:r>
    </w:p>
  </w:footnote>
  <w:footnote w:type="continuationSeparator" w:id="0">
    <w:p w:rsidR="00000000" w:rsidRDefault="00B960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E03" w:rsidRDefault="00B96092">
    <w:pPr>
      <w:jc w:val="right"/>
    </w:pPr>
    <w:r>
      <w:rPr>
        <w:noProof/>
      </w:rPr>
      <w:drawing>
        <wp:anchor distT="114300" distB="114300" distL="114300" distR="114300" simplePos="0" relativeHeight="251658240" behindDoc="0" locked="0" layoutInCell="1" hidden="0" allowOverlap="1">
          <wp:simplePos x="0" y="0"/>
          <wp:positionH relativeFrom="column">
            <wp:posOffset>-895348</wp:posOffset>
          </wp:positionH>
          <wp:positionV relativeFrom="paragraph">
            <wp:posOffset>8892</wp:posOffset>
          </wp:positionV>
          <wp:extent cx="5238750" cy="904875"/>
          <wp:effectExtent l="0" t="0" r="0" b="0"/>
          <wp:wrapTopAndBottom distT="114300" distB="114300"/>
          <wp:docPr id="4" name="image1.jpg" descr="header background.jpg"/>
          <wp:cNvGraphicFramePr/>
          <a:graphic xmlns:a="http://schemas.openxmlformats.org/drawingml/2006/main">
            <a:graphicData uri="http://schemas.openxmlformats.org/drawingml/2006/picture">
              <pic:pic xmlns:pic="http://schemas.openxmlformats.org/drawingml/2006/picture">
                <pic:nvPicPr>
                  <pic:cNvPr id="0" name="image1.jpg" descr="header background.jpg"/>
                  <pic:cNvPicPr preferRelativeResize="0"/>
                </pic:nvPicPr>
                <pic:blipFill>
                  <a:blip r:embed="rId1"/>
                  <a:srcRect b="88694"/>
                  <a:stretch>
                    <a:fillRect/>
                  </a:stretch>
                </pic:blipFill>
                <pic:spPr>
                  <a:xfrm>
                    <a:off x="0" y="0"/>
                    <a:ext cx="5238750" cy="904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773FF"/>
    <w:multiLevelType w:val="multilevel"/>
    <w:tmpl w:val="B01E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0F09A0"/>
    <w:multiLevelType w:val="multilevel"/>
    <w:tmpl w:val="E2824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5A413E"/>
    <w:multiLevelType w:val="multilevel"/>
    <w:tmpl w:val="5C663AC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4678CF"/>
    <w:multiLevelType w:val="multilevel"/>
    <w:tmpl w:val="00261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7B28B4"/>
    <w:multiLevelType w:val="multilevel"/>
    <w:tmpl w:val="967ED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E03"/>
    <w:rsid w:val="00A02A09"/>
    <w:rsid w:val="00B07DF8"/>
    <w:rsid w:val="00B96092"/>
    <w:rsid w:val="00BC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4B33"/>
  <w15:docId w15:val="{17E72618-CE5E-4834-87E1-D97852DF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B6D74"/>
    <w:pPr>
      <w:tabs>
        <w:tab w:val="center" w:pos="4513"/>
        <w:tab w:val="right" w:pos="9026"/>
      </w:tabs>
      <w:spacing w:line="240" w:lineRule="auto"/>
    </w:pPr>
  </w:style>
  <w:style w:type="character" w:customStyle="1" w:styleId="HeaderChar">
    <w:name w:val="Header Char"/>
    <w:basedOn w:val="DefaultParagraphFont"/>
    <w:link w:val="Header"/>
    <w:uiPriority w:val="99"/>
    <w:rsid w:val="00EB6D74"/>
  </w:style>
  <w:style w:type="paragraph" w:styleId="Footer">
    <w:name w:val="footer"/>
    <w:basedOn w:val="Normal"/>
    <w:link w:val="FooterChar"/>
    <w:uiPriority w:val="99"/>
    <w:unhideWhenUsed/>
    <w:rsid w:val="00EB6D74"/>
    <w:pPr>
      <w:tabs>
        <w:tab w:val="center" w:pos="4513"/>
        <w:tab w:val="right" w:pos="9026"/>
      </w:tabs>
      <w:spacing w:line="240" w:lineRule="auto"/>
    </w:pPr>
  </w:style>
  <w:style w:type="character" w:customStyle="1" w:styleId="FooterChar">
    <w:name w:val="Footer Char"/>
    <w:basedOn w:val="DefaultParagraphFont"/>
    <w:link w:val="Footer"/>
    <w:uiPriority w:val="99"/>
    <w:rsid w:val="00EB6D74"/>
  </w:style>
  <w:style w:type="paragraph" w:styleId="ListParagraph">
    <w:name w:val="List Paragraph"/>
    <w:basedOn w:val="Normal"/>
    <w:uiPriority w:val="34"/>
    <w:qFormat/>
    <w:rsid w:val="00E117DF"/>
    <w:pPr>
      <w:ind w:left="720"/>
      <w:contextualSpacing/>
    </w:p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miSaeCVaZ3xvJ5wb/FnHSuYIZA==">CgMxLjAyCWguMzBqMHpsbDIJaC4xZm9iOXRlOAByITFRUWVybDlUS3E0eGc4UEFzWjlXelAtbkZPeUZaNVZGTA==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Co-op Academy Manchester</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HSharples</dc:creator>
  <cp:lastModifiedBy>Mrs C Watson</cp:lastModifiedBy>
  <cp:revision>2</cp:revision>
  <dcterms:created xsi:type="dcterms:W3CDTF">2025-07-22T11:02:00Z</dcterms:created>
  <dcterms:modified xsi:type="dcterms:W3CDTF">2025-07-22T11:02:00Z</dcterms:modified>
</cp:coreProperties>
</file>