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Avenir" w:cs="Avenir" w:eastAsia="Avenir" w:hAnsi="Avenir"/>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2">
      <w:pPr>
        <w:spacing w:before="0" w:lineRule="auto"/>
        <w:ind w:left="100" w:right="0" w:firstLine="0"/>
        <w:jc w:val="left"/>
        <w:rPr>
          <w:rFonts w:ascii="Avenir" w:cs="Avenir" w:eastAsia="Avenir" w:hAnsi="Avenir"/>
          <w:sz w:val="42"/>
          <w:szCs w:val="42"/>
        </w:rPr>
      </w:pPr>
      <w:r w:rsidDel="00000000" w:rsidR="00000000" w:rsidRPr="00000000">
        <w:rPr>
          <w:rFonts w:ascii="Avenir" w:cs="Avenir" w:eastAsia="Avenir" w:hAnsi="Avenir"/>
          <w:color w:val="00a1cf"/>
          <w:sz w:val="42"/>
          <w:szCs w:val="42"/>
          <w:rtl w:val="0"/>
        </w:rPr>
        <w:t xml:space="preserve">Cleaning Assistant</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tbl>
      <w:tblPr>
        <w:tblStyle w:val="Table1"/>
        <w:tblW w:w="9860.0" w:type="dxa"/>
        <w:jc w:val="left"/>
        <w:tblInd w:w="120.0" w:type="dxa"/>
        <w:tblBorders>
          <w:top w:color="00a1cf" w:space="0" w:sz="8" w:val="single"/>
          <w:left w:color="00a1cf" w:space="0" w:sz="8" w:val="single"/>
          <w:bottom w:color="00a1cf" w:space="0" w:sz="8" w:val="single"/>
          <w:right w:color="00a1cf" w:space="0" w:sz="8" w:val="single"/>
          <w:insideH w:color="00a1cf" w:space="0" w:sz="8" w:val="single"/>
          <w:insideV w:color="00a1cf" w:space="0" w:sz="8" w:val="single"/>
        </w:tblBorders>
        <w:tblLayout w:type="fixed"/>
        <w:tblLook w:val="0000"/>
      </w:tblPr>
      <w:tblGrid>
        <w:gridCol w:w="2340"/>
        <w:gridCol w:w="7520"/>
        <w:tblGridChange w:id="0">
          <w:tblGrid>
            <w:gridCol w:w="2340"/>
            <w:gridCol w:w="7520"/>
          </w:tblGrid>
        </w:tblGridChange>
      </w:tblGrid>
      <w:tr>
        <w:trPr>
          <w:cantSplit w:val="0"/>
          <w:trHeight w:val="1140" w:hRule="atLeast"/>
          <w:tblHeader w:val="0"/>
        </w:trPr>
        <w:tc>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94"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Salary / grade range</w:t>
            </w: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9"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1</w:t>
            </w:r>
            <w:r w:rsidDel="00000000" w:rsidR="00000000" w:rsidRPr="00000000">
              <w:rPr>
                <w:rFonts w:ascii="Avenir" w:cs="Avenir" w:eastAsia="Avenir" w:hAnsi="Avenir"/>
                <w:rtl w:val="0"/>
              </w:rPr>
              <w:t xml:space="preserve">0</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hours per week term time plus </w:t>
            </w:r>
            <w:r w:rsidDel="00000000" w:rsidR="00000000" w:rsidRPr="00000000">
              <w:rPr>
                <w:rFonts w:ascii="Avenir" w:cs="Avenir" w:eastAsia="Avenir" w:hAnsi="Avenir"/>
                <w:rtl w:val="0"/>
              </w:rPr>
              <w:t xml:space="preserve">20 days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rtl w:val="0"/>
              </w:rPr>
              <w:t xml:space="preserve">  Monday-Friday 3pm-5pm</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9"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Actual Salary £</w:t>
            </w:r>
            <w:r w:rsidDel="00000000" w:rsidR="00000000" w:rsidRPr="00000000">
              <w:rPr>
                <w:rFonts w:ascii="Avenir" w:cs="Avenir" w:eastAsia="Avenir" w:hAnsi="Avenir"/>
                <w:rtl w:val="0"/>
              </w:rPr>
              <w:t xml:space="preserve">5, 984</w:t>
            </w: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4"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Location</w:t>
            </w: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9"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Co-op Academy Stoke-on-Trent</w:t>
            </w:r>
          </w:p>
        </w:tc>
      </w:tr>
      <w:tr>
        <w:trPr>
          <w:cantSplit w:val="0"/>
          <w:trHeight w:val="480"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94"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Reports to</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9"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Cleaning Supervisors</w:t>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6286500" cy="675252"/>
                <wp:effectExtent b="0" l="0" r="0" t="0"/>
                <wp:wrapTopAndBottom distB="0" distT="0"/>
                <wp:docPr id="2" name=""/>
                <a:graphic>
                  <a:graphicData uri="http://schemas.microsoft.com/office/word/2010/wordprocessingShape">
                    <wps:wsp>
                      <wps:cNvSpPr/>
                      <wps:cNvPr id="3" name="Shape 3"/>
                      <wps:spPr>
                        <a:xfrm>
                          <a:off x="2209100" y="3449800"/>
                          <a:ext cx="6273800" cy="660400"/>
                        </a:xfrm>
                        <a:prstGeom prst="rect">
                          <a:avLst/>
                        </a:prstGeom>
                        <a:noFill/>
                        <a:ln cap="flat" cmpd="sng" w="12700">
                          <a:solidFill>
                            <a:srgbClr val="00A1CF"/>
                          </a:solidFill>
                          <a:prstDash val="solid"/>
                          <a:round/>
                          <a:headEnd len="sm" w="sm" type="none"/>
                          <a:tailEnd len="sm" w="sm" type="none"/>
                        </a:ln>
                      </wps:spPr>
                      <wps:txbx>
                        <w:txbxContent>
                          <w:p w:rsidR="00000000" w:rsidDel="00000000" w:rsidP="00000000" w:rsidRDefault="00000000" w:rsidRPr="00000000">
                            <w:pPr>
                              <w:spacing w:after="0" w:before="106.00000381469727" w:line="240"/>
                              <w:ind w:left="83.99999618530273" w:right="0" w:firstLine="0"/>
                              <w:jc w:val="left"/>
                              <w:textDirection w:val="btLr"/>
                            </w:pPr>
                            <w:r w:rsidDel="00000000" w:rsidR="00000000" w:rsidRPr="00000000">
                              <w:rPr>
                                <w:rFonts w:ascii="Avenir" w:cs="Avenir" w:eastAsia="Avenir" w:hAnsi="Avenir"/>
                                <w:b w:val="0"/>
                                <w:i w:val="0"/>
                                <w:smallCaps w:val="0"/>
                                <w:strike w:val="0"/>
                                <w:color w:val="00a1cf"/>
                                <w:sz w:val="22"/>
                                <w:vertAlign w:val="baseline"/>
                              </w:rPr>
                              <w:t xml:space="preserve">Purpose of role:</w:t>
                            </w:r>
                          </w:p>
                          <w:p w:rsidR="00000000" w:rsidDel="00000000" w:rsidP="00000000" w:rsidRDefault="00000000" w:rsidRPr="00000000">
                            <w:pPr>
                              <w:spacing w:after="0" w:before="4.000000059604645" w:line="243.99999618530273"/>
                              <w:ind w:left="83.99999618530273" w:right="0" w:firstLine="0"/>
                              <w:jc w:val="left"/>
                              <w:textDirection w:val="btLr"/>
                            </w:pPr>
                            <w:r w:rsidDel="00000000" w:rsidR="00000000" w:rsidRPr="00000000">
                              <w:rPr>
                                <w:rFonts w:ascii="Avenir" w:cs="Avenir" w:eastAsia="Avenir" w:hAnsi="Avenir"/>
                                <w:b w:val="0"/>
                                <w:i w:val="0"/>
                                <w:smallCaps w:val="0"/>
                                <w:strike w:val="0"/>
                                <w:color w:val="00a1cf"/>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To undertake cleaning duties to maintain a high standard of cleanliness within the Academy, as directed.</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6286500" cy="675252"/>
                <wp:effectExtent b="0" l="0" r="0" t="0"/>
                <wp:wrapTopAndBottom distB="0" dist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286500" cy="675252"/>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sectPr>
          <w:headerReference r:id="rId7" w:type="default"/>
          <w:footerReference r:id="rId8" w:type="default"/>
          <w:pgSz w:h="15840" w:w="12240" w:orient="portrait"/>
          <w:pgMar w:bottom="1000" w:top="2080" w:left="1340" w:right="800" w:header="857" w:footer="808"/>
          <w:pgNumType w:start="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190500</wp:posOffset>
                </wp:positionV>
                <wp:extent cx="6286500" cy="2605902"/>
                <wp:effectExtent b="0" l="0" r="0" t="0"/>
                <wp:wrapTopAndBottom distB="0" distT="0"/>
                <wp:docPr id="1" name=""/>
                <a:graphic>
                  <a:graphicData uri="http://schemas.microsoft.com/office/word/2010/wordprocessingShape">
                    <wps:wsp>
                      <wps:cNvSpPr/>
                      <wps:cNvPr id="2" name="Shape 2"/>
                      <wps:spPr>
                        <a:xfrm>
                          <a:off x="2209100" y="2484600"/>
                          <a:ext cx="6273800" cy="2590800"/>
                        </a:xfrm>
                        <a:prstGeom prst="rect">
                          <a:avLst/>
                        </a:prstGeom>
                        <a:noFill/>
                        <a:ln cap="flat" cmpd="sng" w="12700">
                          <a:solidFill>
                            <a:srgbClr val="00A1CF"/>
                          </a:solidFill>
                          <a:prstDash val="solid"/>
                          <a:round/>
                          <a:headEnd len="sm" w="sm" type="none"/>
                          <a:tailEnd len="sm" w="sm" type="none"/>
                        </a:ln>
                      </wps:spPr>
                      <wps:txbx>
                        <w:txbxContent>
                          <w:p w:rsidR="00000000" w:rsidDel="00000000" w:rsidP="00000000" w:rsidRDefault="00000000" w:rsidRPr="00000000">
                            <w:pPr>
                              <w:spacing w:after="0" w:before="96.00000381469727" w:line="240"/>
                              <w:ind w:left="83.99999618530273" w:right="0" w:firstLine="0"/>
                              <w:jc w:val="left"/>
                              <w:textDirection w:val="btLr"/>
                            </w:pPr>
                            <w:r w:rsidDel="00000000" w:rsidR="00000000" w:rsidRPr="00000000">
                              <w:rPr>
                                <w:rFonts w:ascii="Avenir" w:cs="Avenir" w:eastAsia="Avenir" w:hAnsi="Avenir"/>
                                <w:b w:val="0"/>
                                <w:i w:val="0"/>
                                <w:smallCaps w:val="0"/>
                                <w:strike w:val="0"/>
                                <w:color w:val="00a1cf"/>
                                <w:sz w:val="22"/>
                                <w:vertAlign w:val="baseline"/>
                              </w:rPr>
                              <w:t xml:space="preserve">Key accountabilities (and speciﬁc duties / responsibilities):</w:t>
                            </w:r>
                          </w:p>
                          <w:p w:rsidR="00000000" w:rsidDel="00000000" w:rsidP="00000000" w:rsidRDefault="00000000" w:rsidRPr="00000000">
                            <w:pPr>
                              <w:spacing w:after="0" w:before="4.000000059604645" w:line="240"/>
                              <w:ind w:left="644.0000152587891" w:right="0" w:firstLine="444.00001525878906"/>
                              <w:jc w:val="left"/>
                              <w:textDirection w:val="btLr"/>
                            </w:pPr>
                            <w:r w:rsidDel="00000000" w:rsidR="00000000" w:rsidRPr="00000000">
                              <w:rPr>
                                <w:rFonts w:ascii="Avenir" w:cs="Avenir" w:eastAsia="Avenir" w:hAnsi="Avenir"/>
                                <w:b w:val="0"/>
                                <w:i w:val="0"/>
                                <w:smallCaps w:val="0"/>
                                <w:strike w:val="0"/>
                                <w:color w:val="00a1cf"/>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Undertake cleaning of allocated areas in lines with speciﬁed standards as directed.</w:t>
                            </w:r>
                          </w:p>
                          <w:p w:rsidR="00000000" w:rsidDel="00000000" w:rsidP="00000000" w:rsidRDefault="00000000" w:rsidRPr="00000000">
                            <w:pPr>
                              <w:spacing w:after="0" w:before="5" w:line="243.99999618530273"/>
                              <w:ind w:left="644.0000152587891" w:right="2010" w:firstLine="444.00001525878906"/>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Operate/use domestic and industrial cleaning equipment and materials, following appropriate</w:t>
                            </w:r>
                          </w:p>
                          <w:p w:rsidR="00000000" w:rsidDel="00000000" w:rsidP="00000000" w:rsidRDefault="00000000" w:rsidRPr="00000000">
                            <w:pPr>
                              <w:spacing w:after="0" w:before="0" w:line="264.0000057220459"/>
                              <w:ind w:left="644.0000152587891" w:right="0" w:firstLine="444.00001525878906"/>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Store allocated equipment and materials safely and securely.</w:t>
                            </w:r>
                          </w:p>
                          <w:p w:rsidR="00000000" w:rsidDel="00000000" w:rsidP="00000000" w:rsidRDefault="00000000" w:rsidRPr="00000000">
                            <w:pPr>
                              <w:spacing w:after="0" w:before="4.000000059604645" w:line="243.99999618530273"/>
                              <w:ind w:left="644.0000152587891" w:right="710" w:firstLine="444.00001525878906"/>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Perform duties in line with health and safety regulations (COSHH) and take action where hazards are identiﬁed, report serious hazards to the line manager immediately.</w:t>
                            </w:r>
                          </w:p>
                          <w:p w:rsidR="00000000" w:rsidDel="00000000" w:rsidP="00000000" w:rsidRDefault="00000000" w:rsidRPr="00000000">
                            <w:pPr>
                              <w:spacing w:after="0" w:before="0" w:line="264.0000057220459"/>
                              <w:ind w:left="644.0000152587891" w:right="0" w:firstLine="444.00001525878906"/>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Collect and dispose of waste.</w:t>
                            </w:r>
                          </w:p>
                          <w:p w:rsidR="00000000" w:rsidDel="00000000" w:rsidP="00000000" w:rsidRDefault="00000000" w:rsidRPr="00000000">
                            <w:pPr>
                              <w:spacing w:after="0" w:before="5" w:line="240"/>
                              <w:ind w:left="644.0000152587891" w:right="0" w:firstLine="444.00001525878906"/>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Reﬁll and replace soap, towels and other materials.</w:t>
                            </w:r>
                          </w:p>
                          <w:p w:rsidR="00000000" w:rsidDel="00000000" w:rsidP="00000000" w:rsidRDefault="00000000" w:rsidRPr="00000000">
                            <w:pPr>
                              <w:spacing w:after="0" w:before="4.000000059604645" w:line="243.99999618530273"/>
                              <w:ind w:left="644.0000152587891" w:right="1606.0000610351562" w:firstLine="444.00001525878906"/>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Undertake specialised cleaning programmes during school closures or other designated periods.</w:t>
                            </w:r>
                          </w:p>
                          <w:p w:rsidR="00000000" w:rsidDel="00000000" w:rsidP="00000000" w:rsidRDefault="00000000" w:rsidRPr="00000000">
                            <w:pPr>
                              <w:spacing w:after="0" w:before="0" w:line="264.0000057220459"/>
                              <w:ind w:left="644.0000152587891" w:right="0" w:firstLine="444.00001525878906"/>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Any other duties appropriate to the post.</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190500</wp:posOffset>
                </wp:positionV>
                <wp:extent cx="6286500" cy="2605902"/>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286500" cy="2605902"/>
                        </a:xfrm>
                        <a:prstGeom prst="rect"/>
                        <a:ln/>
                      </pic:spPr>
                    </pic:pic>
                  </a:graphicData>
                </a:graphic>
              </wp:anchor>
            </w:drawing>
          </mc:Fallback>
        </mc:AlternateContent>
      </w:r>
    </w:p>
    <w:p w:rsidR="00000000" w:rsidDel="00000000" w:rsidP="00000000" w:rsidRDefault="00000000" w:rsidRPr="00000000" w14:paraId="00000010">
      <w:pPr>
        <w:spacing w:before="553" w:lineRule="auto"/>
        <w:ind w:left="100" w:right="0" w:firstLine="0"/>
        <w:jc w:val="left"/>
        <w:rPr>
          <w:rFonts w:ascii="Avenir" w:cs="Avenir" w:eastAsia="Avenir" w:hAnsi="Avenir"/>
          <w:sz w:val="48"/>
          <w:szCs w:val="48"/>
        </w:rPr>
      </w:pPr>
      <w:r w:rsidDel="00000000" w:rsidR="00000000" w:rsidRPr="00000000">
        <w:rPr>
          <w:rFonts w:ascii="Avenir" w:cs="Avenir" w:eastAsia="Avenir" w:hAnsi="Avenir"/>
          <w:color w:val="00a1cf"/>
          <w:sz w:val="48"/>
          <w:szCs w:val="48"/>
          <w:rtl w:val="0"/>
        </w:rPr>
        <w:t xml:space="preserve">Person Speciﬁcation</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venir" w:cs="Avenir" w:eastAsia="Avenir" w:hAnsi="Avenir"/>
          <w:i w:val="0"/>
          <w:smallCaps w:val="0"/>
          <w:strike w:val="0"/>
          <w:color w:val="000000"/>
          <w:sz w:val="20"/>
          <w:szCs w:val="20"/>
          <w:u w:val="none"/>
          <w:shd w:fill="auto" w:val="clear"/>
          <w:vertAlign w:val="baseline"/>
        </w:rPr>
      </w:pPr>
      <w:r w:rsidDel="00000000" w:rsidR="00000000" w:rsidRPr="00000000">
        <w:rPr>
          <w:rtl w:val="0"/>
        </w:rPr>
      </w:r>
    </w:p>
    <w:tbl>
      <w:tblPr>
        <w:tblStyle w:val="Table2"/>
        <w:tblW w:w="9840.0" w:type="dxa"/>
        <w:jc w:val="left"/>
        <w:tblInd w:w="120.0" w:type="dxa"/>
        <w:tblBorders>
          <w:top w:color="00a1cf" w:space="0" w:sz="8" w:val="single"/>
          <w:left w:color="00a1cf" w:space="0" w:sz="8" w:val="single"/>
          <w:bottom w:color="00a1cf" w:space="0" w:sz="8" w:val="single"/>
          <w:right w:color="00a1cf" w:space="0" w:sz="8" w:val="single"/>
          <w:insideH w:color="00a1cf" w:space="0" w:sz="8" w:val="single"/>
          <w:insideV w:color="00a1cf" w:space="0" w:sz="8" w:val="single"/>
        </w:tblBorders>
        <w:tblLayout w:type="fixed"/>
        <w:tblLook w:val="0000"/>
      </w:tblPr>
      <w:tblGrid>
        <w:gridCol w:w="5820"/>
        <w:gridCol w:w="2060"/>
        <w:gridCol w:w="1960"/>
        <w:tblGridChange w:id="0">
          <w:tblGrid>
            <w:gridCol w:w="5820"/>
            <w:gridCol w:w="2060"/>
            <w:gridCol w:w="1960"/>
          </w:tblGrid>
        </w:tblGridChange>
      </w:tblGrid>
      <w:tr>
        <w:trPr>
          <w:cantSplit w:val="0"/>
          <w:trHeight w:val="599" w:hRule="atLeast"/>
          <w:tblHeader w:val="0"/>
        </w:trPr>
        <w:tc>
          <w:tcPr>
            <w:gridSpan w:val="3"/>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94"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8"/>
                <w:szCs w:val="28"/>
                <w:u w:val="none"/>
                <w:shd w:fill="auto" w:val="clear"/>
                <w:vertAlign w:val="baseline"/>
                <w:rtl w:val="0"/>
              </w:rPr>
              <w:t xml:space="preserve">Personal attributes required </w:t>
            </w: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(based on job description):</w:t>
            </w:r>
            <w:r w:rsidDel="00000000" w:rsidR="00000000" w:rsidRPr="00000000">
              <w:rPr>
                <w:rtl w:val="0"/>
              </w:rPr>
            </w:r>
          </w:p>
        </w:tc>
      </w:tr>
      <w:tr>
        <w:trPr>
          <w:cantSplit w:val="0"/>
          <w:trHeight w:val="1280"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94" w:right="0" w:firstLine="0"/>
              <w:jc w:val="left"/>
              <w:rPr>
                <w:rFonts w:ascii="Avenir" w:cs="Avenir" w:eastAsia="Avenir" w:hAnsi="Avenir"/>
                <w:i w:val="0"/>
                <w:smallCaps w:val="0"/>
                <w:strike w:val="0"/>
                <w:color w:val="000000"/>
                <w:sz w:val="28"/>
                <w:szCs w:val="28"/>
                <w:u w:val="none"/>
                <w:shd w:fill="auto" w:val="clear"/>
                <w:vertAlign w:val="baseline"/>
              </w:rPr>
            </w:pPr>
            <w:r w:rsidDel="00000000" w:rsidR="00000000" w:rsidRPr="00000000">
              <w:rPr>
                <w:rFonts w:ascii="Avenir" w:cs="Avenir" w:eastAsia="Avenir" w:hAnsi="Avenir"/>
                <w:i w:val="0"/>
                <w:smallCaps w:val="0"/>
                <w:strike w:val="0"/>
                <w:color w:val="00a1cf"/>
                <w:sz w:val="28"/>
                <w:szCs w:val="28"/>
                <w:u w:val="none"/>
                <w:shd w:fill="auto" w:val="clear"/>
                <w:vertAlign w:val="baseline"/>
                <w:rtl w:val="0"/>
              </w:rPr>
              <w:t xml:space="preserve">Attributes</w:t>
            </w: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4" w:lineRule="auto"/>
              <w:ind w:left="94" w:right="102"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All attributes are essential, unless indicated below as ‘desirable’</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4"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How measured,</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104" w:right="86"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e.g. application form (A), interview (I)</w:t>
            </w:r>
            <w:r w:rsidDel="00000000" w:rsidR="00000000" w:rsidRPr="00000000">
              <w:rPr>
                <w:rtl w:val="0"/>
              </w:rPr>
            </w:r>
          </w:p>
        </w:tc>
      </w:tr>
      <w:tr>
        <w:trPr>
          <w:cantSplit w:val="0"/>
          <w:trHeight w:val="128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4"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Qualiﬁcations</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4"/>
              </w:tabs>
              <w:spacing w:after="0" w:before="4" w:line="242" w:lineRule="auto"/>
              <w:ind w:left="814" w:right="395"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Knowledge/skills equivalent to current national qualiﬁcations level 1</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14"/>
              </w:tabs>
              <w:spacing w:after="0" w:before="3" w:line="240" w:lineRule="auto"/>
              <w:ind w:left="814" w:right="0"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Basic awareness of of relevant health and safety</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05" w:right="778" w:firstLine="0"/>
              <w:jc w:val="center"/>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AI AI</w:t>
            </w:r>
          </w:p>
        </w:tc>
      </w:tr>
      <w:tr>
        <w:trPr>
          <w:cantSplit w:val="0"/>
          <w:trHeight w:val="759"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4"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Experience</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4"/>
              </w:tabs>
              <w:spacing w:after="0" w:before="4" w:line="240" w:lineRule="auto"/>
              <w:ind w:left="814" w:right="0"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Cleaning skills and experience</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5" w:right="780" w:firstLine="0"/>
              <w:jc w:val="center"/>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AI</w:t>
            </w:r>
          </w:p>
        </w:tc>
      </w:tr>
      <w:tr>
        <w:trPr>
          <w:cantSplit w:val="0"/>
          <w:trHeight w:val="2100"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4"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Skills, Ability, Knowledge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4"/>
              </w:tabs>
              <w:spacing w:after="0" w:before="0" w:line="240" w:lineRule="auto"/>
              <w:ind w:left="814" w:right="0"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Basic numeric skills</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4"/>
              </w:tabs>
              <w:spacing w:after="0" w:before="3" w:line="242" w:lineRule="auto"/>
              <w:ind w:left="814" w:right="618"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Ability to work unsupervised and as part of a team</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4"/>
              </w:tabs>
              <w:spacing w:after="0" w:before="2" w:line="242" w:lineRule="auto"/>
              <w:ind w:left="814" w:right="590"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Commitment to providing a high standard of cleanliness within the Academy</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8" w:right="851"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AI AI AI</w:t>
            </w:r>
          </w:p>
        </w:tc>
      </w:tr>
      <w:tr>
        <w:trPr>
          <w:cantSplit w:val="0"/>
          <w:trHeight w:val="4259"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4"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Personal Qualities</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s>
              <w:spacing w:after="0" w:before="4" w:line="240" w:lineRule="auto"/>
              <w:ind w:left="814" w:right="0"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Motivation to work with children</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s>
              <w:spacing w:after="0" w:before="4" w:line="242" w:lineRule="auto"/>
              <w:ind w:left="814" w:right="93"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Good communication skills and the ability to form and maintain appropriate relationships/ personal boundaries with children and young adults</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s>
              <w:spacing w:after="0" w:before="4" w:line="242" w:lineRule="auto"/>
              <w:ind w:left="814" w:right="924"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Flexible approach to working times whilst remaining punctual and reliable</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s>
              <w:spacing w:after="0" w:before="2" w:line="242" w:lineRule="auto"/>
              <w:ind w:left="814" w:right="352"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Willingness to learn and develop new skills and attend training where needed</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s>
              <w:spacing w:after="0" w:before="3" w:line="242" w:lineRule="auto"/>
              <w:ind w:left="814" w:right="532"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Must be committed to the safeguarding of all students.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s>
              <w:spacing w:after="0" w:before="2" w:line="242" w:lineRule="auto"/>
              <w:ind w:left="814" w:right="154"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Able to work under pressure and a determination to succeed</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4"/>
              </w:tabs>
              <w:spacing w:after="0" w:before="2" w:line="242" w:lineRule="auto"/>
              <w:ind w:left="814" w:right="830" w:hanging="360"/>
              <w:jc w:val="left"/>
              <w:rPr>
                <w:rFonts w:ascii="Avenir" w:cs="Avenir" w:eastAsia="Avenir" w:hAnsi="Avenir"/>
                <w:smallCaps w:val="0"/>
                <w:strike w:val="0"/>
                <w:color w:val="000000"/>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Able to demonstrate a commitment to the behaviours and values of the co-op</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53" w:right="926" w:firstLine="0"/>
              <w:jc w:val="center"/>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 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 w:lineRule="auto"/>
              <w:ind w:left="953" w:right="926"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 I I I I</w:t>
            </w:r>
          </w:p>
        </w:tc>
      </w:tr>
    </w:tbl>
    <w:p w:rsidR="00000000" w:rsidDel="00000000" w:rsidP="00000000" w:rsidRDefault="00000000" w:rsidRPr="00000000" w14:paraId="0000003B">
      <w:pPr>
        <w:spacing w:after="0" w:line="487" w:lineRule="auto"/>
        <w:ind w:firstLine="0"/>
        <w:jc w:val="both"/>
        <w:rPr>
          <w:rFonts w:ascii="Avenir" w:cs="Avenir" w:eastAsia="Avenir" w:hAnsi="Avenir"/>
          <w:sz w:val="22"/>
          <w:szCs w:val="22"/>
        </w:rPr>
        <w:sectPr>
          <w:type w:val="nextPage"/>
          <w:pgSz w:h="15840" w:w="12240" w:orient="portrait"/>
          <w:pgMar w:bottom="1000" w:top="2080" w:left="1340" w:right="800" w:header="857" w:footer="808"/>
        </w:sect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0" w:right="39"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a1cf"/>
          <w:sz w:val="22"/>
          <w:szCs w:val="22"/>
          <w:u w:val="none"/>
          <w:shd w:fill="auto" w:val="clear"/>
          <w:vertAlign w:val="baseline"/>
          <w:rtl w:val="0"/>
        </w:rPr>
        <w:t xml:space="preserve">The job description best characterises the role at the time of its formulation. It is subject to review to align with the needs and requirements of the Academy, in agreement with the post-holder, and by ﬁnal agreement with the Headteacher.</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spacing w:before="0" w:lineRule="auto"/>
        <w:ind w:left="100" w:right="104" w:firstLine="0"/>
        <w:jc w:val="both"/>
        <w:rPr>
          <w:rFonts w:ascii="Avenir" w:cs="Avenir" w:eastAsia="Avenir" w:hAnsi="Avenir"/>
          <w:sz w:val="21"/>
          <w:szCs w:val="21"/>
        </w:rPr>
      </w:pPr>
      <w:r w:rsidDel="00000000" w:rsidR="00000000" w:rsidRPr="00000000">
        <w:rPr>
          <w:rFonts w:ascii="Avenir" w:cs="Avenir" w:eastAsia="Avenir" w:hAnsi="Avenir"/>
          <w:color w:val="00a1cc"/>
          <w:sz w:val="21"/>
          <w:szCs w:val="21"/>
          <w:rtl w:val="0"/>
        </w:rPr>
        <w:t xml:space="preserve">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venir" w:cs="Avenir" w:eastAsia="Avenir" w:hAnsi="Aveni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spacing w:before="1" w:lineRule="auto"/>
        <w:ind w:left="100" w:right="112" w:firstLine="0"/>
        <w:jc w:val="both"/>
        <w:rPr>
          <w:rFonts w:ascii="Avenir" w:cs="Avenir" w:eastAsia="Avenir" w:hAnsi="Avenir"/>
          <w:sz w:val="21"/>
          <w:szCs w:val="21"/>
        </w:rPr>
      </w:pPr>
      <w:r w:rsidDel="00000000" w:rsidR="00000000" w:rsidRPr="00000000">
        <w:rPr>
          <w:rFonts w:ascii="Avenir" w:cs="Avenir" w:eastAsia="Avenir" w:hAnsi="Avenir"/>
          <w:color w:val="00a1cc"/>
          <w:sz w:val="21"/>
          <w:szCs w:val="21"/>
          <w:rtl w:val="0"/>
        </w:rPr>
        <w:t xml:space="preserve">All our colleagues are expected to demonstrate a commitment to co-operative values and principles, and the Ways of Being Co-op.</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venir" w:cs="Avenir" w:eastAsia="Avenir" w:hAnsi="Avenir"/>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spacing w:before="0" w:lineRule="auto"/>
        <w:ind w:left="100" w:right="113" w:firstLine="0"/>
        <w:jc w:val="both"/>
        <w:rPr>
          <w:rFonts w:ascii="Avenir" w:cs="Avenir" w:eastAsia="Avenir" w:hAnsi="Avenir"/>
          <w:sz w:val="21"/>
          <w:szCs w:val="21"/>
        </w:rPr>
      </w:pPr>
      <w:r w:rsidDel="00000000" w:rsidR="00000000" w:rsidRPr="00000000">
        <w:rPr>
          <w:rFonts w:ascii="Avenir" w:cs="Avenir" w:eastAsia="Avenir" w:hAnsi="Avenir"/>
          <w:color w:val="00a1cc"/>
          <w:sz w:val="21"/>
          <w:szCs w:val="21"/>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r w:rsidDel="00000000" w:rsidR="00000000" w:rsidRPr="00000000">
        <w:rPr>
          <w:rtl w:val="0"/>
        </w:rPr>
      </w:r>
    </w:p>
    <w:sectPr>
      <w:type w:val="nextPage"/>
      <w:pgSz w:h="15840" w:w="12240" w:orient="portrait"/>
      <w:pgMar w:bottom="1000" w:top="2080" w:left="1340" w:right="800" w:header="857" w:footer="8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ahoma">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6223000</wp:posOffset>
              </wp:positionH>
              <wp:positionV relativeFrom="paragraph">
                <wp:posOffset>9398000</wp:posOffset>
              </wp:positionV>
              <wp:extent cx="176530" cy="191135"/>
              <wp:effectExtent b="0" l="0" r="0" t="0"/>
              <wp:wrapNone/>
              <wp:docPr id="3" name=""/>
              <a:graphic>
                <a:graphicData uri="http://schemas.microsoft.com/office/word/2010/wordprocessingShape">
                  <wps:wsp>
                    <wps:cNvSpPr/>
                    <wps:cNvPr id="4" name="Shape 4"/>
                    <wps:spPr>
                      <a:xfrm>
                        <a:off x="5262498" y="3689195"/>
                        <a:ext cx="167005" cy="181610"/>
                      </a:xfrm>
                      <a:prstGeom prst="rect">
                        <a:avLst/>
                      </a:prstGeom>
                      <a:noFill/>
                      <a:ln>
                        <a:noFill/>
                      </a:ln>
                    </wps:spPr>
                    <wps:txbx>
                      <w:txbxContent>
                        <w:p w:rsidR="00000000" w:rsidDel="00000000" w:rsidP="00000000" w:rsidRDefault="00000000" w:rsidRPr="00000000">
                          <w:pPr>
                            <w:spacing w:after="0" w:before="12.999999523162842" w:line="240"/>
                            <w:ind w:left="60" w:right="0" w:firstLine="6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6223000</wp:posOffset>
              </wp:positionH>
              <wp:positionV relativeFrom="paragraph">
                <wp:posOffset>9398000</wp:posOffset>
              </wp:positionV>
              <wp:extent cx="176530" cy="19113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6530" cy="1911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521019</wp:posOffset>
          </wp:positionH>
          <wp:positionV relativeFrom="page">
            <wp:posOffset>544035</wp:posOffset>
          </wp:positionV>
          <wp:extent cx="3477114" cy="78784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77114" cy="78784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15" w:hanging="360"/>
      </w:pPr>
      <w:rPr>
        <w:rFonts w:ascii="Arial" w:cs="Arial" w:eastAsia="Arial" w:hAnsi="Arial"/>
        <w:b w:val="0"/>
        <w:i w:val="0"/>
        <w:sz w:val="22"/>
        <w:szCs w:val="22"/>
      </w:rPr>
    </w:lvl>
    <w:lvl w:ilvl="1">
      <w:start w:val="0"/>
      <w:numFmt w:val="bullet"/>
      <w:lvlText w:val="•"/>
      <w:lvlJc w:val="left"/>
      <w:pPr>
        <w:ind w:left="1318" w:hanging="359.9999999999999"/>
      </w:pPr>
      <w:rPr/>
    </w:lvl>
    <w:lvl w:ilvl="2">
      <w:start w:val="0"/>
      <w:numFmt w:val="bullet"/>
      <w:lvlText w:val="•"/>
      <w:lvlJc w:val="left"/>
      <w:pPr>
        <w:ind w:left="1816" w:hanging="360"/>
      </w:pPr>
      <w:rPr/>
    </w:lvl>
    <w:lvl w:ilvl="3">
      <w:start w:val="0"/>
      <w:numFmt w:val="bullet"/>
      <w:lvlText w:val="•"/>
      <w:lvlJc w:val="left"/>
      <w:pPr>
        <w:ind w:left="2314" w:hanging="360"/>
      </w:pPr>
      <w:rPr/>
    </w:lvl>
    <w:lvl w:ilvl="4">
      <w:start w:val="0"/>
      <w:numFmt w:val="bullet"/>
      <w:lvlText w:val="•"/>
      <w:lvlJc w:val="left"/>
      <w:pPr>
        <w:ind w:left="2812" w:hanging="360"/>
      </w:pPr>
      <w:rPr/>
    </w:lvl>
    <w:lvl w:ilvl="5">
      <w:start w:val="0"/>
      <w:numFmt w:val="bullet"/>
      <w:lvlText w:val="•"/>
      <w:lvlJc w:val="left"/>
      <w:pPr>
        <w:ind w:left="3310" w:hanging="360"/>
      </w:pPr>
      <w:rPr/>
    </w:lvl>
    <w:lvl w:ilvl="6">
      <w:start w:val="0"/>
      <w:numFmt w:val="bullet"/>
      <w:lvlText w:val="•"/>
      <w:lvlJc w:val="left"/>
      <w:pPr>
        <w:ind w:left="3808" w:hanging="360"/>
      </w:pPr>
      <w:rPr/>
    </w:lvl>
    <w:lvl w:ilvl="7">
      <w:start w:val="0"/>
      <w:numFmt w:val="bullet"/>
      <w:lvlText w:val="•"/>
      <w:lvlJc w:val="left"/>
      <w:pPr>
        <w:ind w:left="4306" w:hanging="360"/>
      </w:pPr>
      <w:rPr/>
    </w:lvl>
    <w:lvl w:ilvl="8">
      <w:start w:val="0"/>
      <w:numFmt w:val="bullet"/>
      <w:lvlText w:val="•"/>
      <w:lvlJc w:val="left"/>
      <w:pPr>
        <w:ind w:left="4804" w:hanging="360"/>
      </w:pPr>
      <w:rPr/>
    </w:lvl>
  </w:abstractNum>
  <w:abstractNum w:abstractNumId="2">
    <w:lvl w:ilvl="0">
      <w:start w:val="0"/>
      <w:numFmt w:val="bullet"/>
      <w:lvlText w:val="●"/>
      <w:lvlJc w:val="left"/>
      <w:pPr>
        <w:ind w:left="815" w:hanging="360"/>
      </w:pPr>
      <w:rPr>
        <w:rFonts w:ascii="Arial" w:cs="Arial" w:eastAsia="Arial" w:hAnsi="Arial"/>
        <w:b w:val="0"/>
        <w:i w:val="0"/>
        <w:sz w:val="22"/>
        <w:szCs w:val="22"/>
      </w:rPr>
    </w:lvl>
    <w:lvl w:ilvl="1">
      <w:start w:val="0"/>
      <w:numFmt w:val="bullet"/>
      <w:lvlText w:val="•"/>
      <w:lvlJc w:val="left"/>
      <w:pPr>
        <w:ind w:left="1318" w:hanging="359.9999999999999"/>
      </w:pPr>
      <w:rPr/>
    </w:lvl>
    <w:lvl w:ilvl="2">
      <w:start w:val="0"/>
      <w:numFmt w:val="bullet"/>
      <w:lvlText w:val="•"/>
      <w:lvlJc w:val="left"/>
      <w:pPr>
        <w:ind w:left="1816" w:hanging="360"/>
      </w:pPr>
      <w:rPr/>
    </w:lvl>
    <w:lvl w:ilvl="3">
      <w:start w:val="0"/>
      <w:numFmt w:val="bullet"/>
      <w:lvlText w:val="•"/>
      <w:lvlJc w:val="left"/>
      <w:pPr>
        <w:ind w:left="2314" w:hanging="360"/>
      </w:pPr>
      <w:rPr/>
    </w:lvl>
    <w:lvl w:ilvl="4">
      <w:start w:val="0"/>
      <w:numFmt w:val="bullet"/>
      <w:lvlText w:val="•"/>
      <w:lvlJc w:val="left"/>
      <w:pPr>
        <w:ind w:left="2812" w:hanging="360"/>
      </w:pPr>
      <w:rPr/>
    </w:lvl>
    <w:lvl w:ilvl="5">
      <w:start w:val="0"/>
      <w:numFmt w:val="bullet"/>
      <w:lvlText w:val="•"/>
      <w:lvlJc w:val="left"/>
      <w:pPr>
        <w:ind w:left="3310" w:hanging="360"/>
      </w:pPr>
      <w:rPr/>
    </w:lvl>
    <w:lvl w:ilvl="6">
      <w:start w:val="0"/>
      <w:numFmt w:val="bullet"/>
      <w:lvlText w:val="•"/>
      <w:lvlJc w:val="left"/>
      <w:pPr>
        <w:ind w:left="3808" w:hanging="360"/>
      </w:pPr>
      <w:rPr/>
    </w:lvl>
    <w:lvl w:ilvl="7">
      <w:start w:val="0"/>
      <w:numFmt w:val="bullet"/>
      <w:lvlText w:val="•"/>
      <w:lvlJc w:val="left"/>
      <w:pPr>
        <w:ind w:left="4306" w:hanging="360"/>
      </w:pPr>
      <w:rPr/>
    </w:lvl>
    <w:lvl w:ilvl="8">
      <w:start w:val="0"/>
      <w:numFmt w:val="bullet"/>
      <w:lvlText w:val="•"/>
      <w:lvlJc w:val="left"/>
      <w:pPr>
        <w:ind w:left="4804" w:hanging="360"/>
      </w:pPr>
      <w:rPr/>
    </w:lvl>
  </w:abstractNum>
  <w:abstractNum w:abstractNumId="3">
    <w:lvl w:ilvl="0">
      <w:start w:val="0"/>
      <w:numFmt w:val="bullet"/>
      <w:lvlText w:val="●"/>
      <w:lvlJc w:val="left"/>
      <w:pPr>
        <w:ind w:left="815" w:hanging="360"/>
      </w:pPr>
      <w:rPr>
        <w:rFonts w:ascii="Arial" w:cs="Arial" w:eastAsia="Arial" w:hAnsi="Arial"/>
        <w:b w:val="0"/>
        <w:i w:val="0"/>
        <w:sz w:val="22"/>
        <w:szCs w:val="22"/>
      </w:rPr>
    </w:lvl>
    <w:lvl w:ilvl="1">
      <w:start w:val="0"/>
      <w:numFmt w:val="bullet"/>
      <w:lvlText w:val="•"/>
      <w:lvlJc w:val="left"/>
      <w:pPr>
        <w:ind w:left="1318" w:hanging="359.9999999999999"/>
      </w:pPr>
      <w:rPr/>
    </w:lvl>
    <w:lvl w:ilvl="2">
      <w:start w:val="0"/>
      <w:numFmt w:val="bullet"/>
      <w:lvlText w:val="•"/>
      <w:lvlJc w:val="left"/>
      <w:pPr>
        <w:ind w:left="1816" w:hanging="360"/>
      </w:pPr>
      <w:rPr/>
    </w:lvl>
    <w:lvl w:ilvl="3">
      <w:start w:val="0"/>
      <w:numFmt w:val="bullet"/>
      <w:lvlText w:val="•"/>
      <w:lvlJc w:val="left"/>
      <w:pPr>
        <w:ind w:left="2314" w:hanging="360"/>
      </w:pPr>
      <w:rPr/>
    </w:lvl>
    <w:lvl w:ilvl="4">
      <w:start w:val="0"/>
      <w:numFmt w:val="bullet"/>
      <w:lvlText w:val="•"/>
      <w:lvlJc w:val="left"/>
      <w:pPr>
        <w:ind w:left="2812" w:hanging="360"/>
      </w:pPr>
      <w:rPr/>
    </w:lvl>
    <w:lvl w:ilvl="5">
      <w:start w:val="0"/>
      <w:numFmt w:val="bullet"/>
      <w:lvlText w:val="•"/>
      <w:lvlJc w:val="left"/>
      <w:pPr>
        <w:ind w:left="3310" w:hanging="360"/>
      </w:pPr>
      <w:rPr/>
    </w:lvl>
    <w:lvl w:ilvl="6">
      <w:start w:val="0"/>
      <w:numFmt w:val="bullet"/>
      <w:lvlText w:val="•"/>
      <w:lvlJc w:val="left"/>
      <w:pPr>
        <w:ind w:left="3808" w:hanging="360"/>
      </w:pPr>
      <w:rPr/>
    </w:lvl>
    <w:lvl w:ilvl="7">
      <w:start w:val="0"/>
      <w:numFmt w:val="bullet"/>
      <w:lvlText w:val="•"/>
      <w:lvlJc w:val="left"/>
      <w:pPr>
        <w:ind w:left="4306" w:hanging="360"/>
      </w:pPr>
      <w:rPr/>
    </w:lvl>
    <w:lvl w:ilvl="8">
      <w:start w:val="0"/>
      <w:numFmt w:val="bullet"/>
      <w:lvlText w:val="•"/>
      <w:lvlJc w:val="left"/>
      <w:pPr>
        <w:ind w:left="4804" w:hanging="360"/>
      </w:pPr>
      <w:rPr/>
    </w:lvl>
  </w:abstractNum>
  <w:abstractNum w:abstractNumId="4">
    <w:lvl w:ilvl="0">
      <w:start w:val="0"/>
      <w:numFmt w:val="bullet"/>
      <w:lvlText w:val="●"/>
      <w:lvlJc w:val="left"/>
      <w:pPr>
        <w:ind w:left="815" w:hanging="360"/>
      </w:pPr>
      <w:rPr>
        <w:rFonts w:ascii="Arial" w:cs="Arial" w:eastAsia="Arial" w:hAnsi="Arial"/>
        <w:b w:val="0"/>
        <w:i w:val="0"/>
        <w:sz w:val="22"/>
        <w:szCs w:val="22"/>
      </w:rPr>
    </w:lvl>
    <w:lvl w:ilvl="1">
      <w:start w:val="0"/>
      <w:numFmt w:val="bullet"/>
      <w:lvlText w:val="•"/>
      <w:lvlJc w:val="left"/>
      <w:pPr>
        <w:ind w:left="1318" w:hanging="359.9999999999999"/>
      </w:pPr>
      <w:rPr/>
    </w:lvl>
    <w:lvl w:ilvl="2">
      <w:start w:val="0"/>
      <w:numFmt w:val="bullet"/>
      <w:lvlText w:val="•"/>
      <w:lvlJc w:val="left"/>
      <w:pPr>
        <w:ind w:left="1816" w:hanging="360"/>
      </w:pPr>
      <w:rPr/>
    </w:lvl>
    <w:lvl w:ilvl="3">
      <w:start w:val="0"/>
      <w:numFmt w:val="bullet"/>
      <w:lvlText w:val="•"/>
      <w:lvlJc w:val="left"/>
      <w:pPr>
        <w:ind w:left="2314" w:hanging="360"/>
      </w:pPr>
      <w:rPr/>
    </w:lvl>
    <w:lvl w:ilvl="4">
      <w:start w:val="0"/>
      <w:numFmt w:val="bullet"/>
      <w:lvlText w:val="•"/>
      <w:lvlJc w:val="left"/>
      <w:pPr>
        <w:ind w:left="2812" w:hanging="360"/>
      </w:pPr>
      <w:rPr/>
    </w:lvl>
    <w:lvl w:ilvl="5">
      <w:start w:val="0"/>
      <w:numFmt w:val="bullet"/>
      <w:lvlText w:val="•"/>
      <w:lvlJc w:val="left"/>
      <w:pPr>
        <w:ind w:left="3310" w:hanging="360"/>
      </w:pPr>
      <w:rPr/>
    </w:lvl>
    <w:lvl w:ilvl="6">
      <w:start w:val="0"/>
      <w:numFmt w:val="bullet"/>
      <w:lvlText w:val="•"/>
      <w:lvlJc w:val="left"/>
      <w:pPr>
        <w:ind w:left="3808" w:hanging="360"/>
      </w:pPr>
      <w:rPr/>
    </w:lvl>
    <w:lvl w:ilvl="7">
      <w:start w:val="0"/>
      <w:numFmt w:val="bullet"/>
      <w:lvlText w:val="•"/>
      <w:lvlJc w:val="left"/>
      <w:pPr>
        <w:ind w:left="4306" w:hanging="360"/>
      </w:pPr>
      <w:rPr/>
    </w:lvl>
    <w:lvl w:ilvl="8">
      <w:start w:val="0"/>
      <w:numFmt w:val="bullet"/>
      <w:lvlText w:val="•"/>
      <w:lvlJc w:val="left"/>
      <w:pPr>
        <w:ind w:left="4804"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2025-08-06T00:00:00Z</vt:lpwstr>
  </property>
  <property fmtid="{D5CDD505-2E9C-101B-9397-08002B2CF9AE}" pid="3" name="Producer">
    <vt:lpwstr>Skia/PDF m133 Google Docs Renderer</vt:lpwstr>
  </property>
  <property fmtid="{D5CDD505-2E9C-101B-9397-08002B2CF9AE}" pid="4" name="LastSaved">
    <vt:lpwstr>2025-08-06T00:00:00Z</vt:lpwstr>
  </property>
</Properties>
</file>